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3CC85" w14:textId="77FA1E30" w:rsidR="007E4264" w:rsidRPr="00103A32" w:rsidRDefault="0050744B" w:rsidP="00F22A07">
      <w:pPr>
        <w:jc w:val="center"/>
        <w:rPr>
          <w:rFonts w:ascii="Tahoma" w:eastAsiaTheme="minorEastAsia" w:hAnsi="Tahoma" w:cs="Tahoma"/>
          <w:color w:val="000000" w:themeColor="text1"/>
          <w:kern w:val="24"/>
          <w:sz w:val="24"/>
          <w:szCs w:val="24"/>
        </w:rPr>
      </w:pPr>
      <w:r>
        <w:rPr>
          <w:rFonts w:ascii="Tahoma" w:eastAsiaTheme="minorEastAsia" w:hAnsi="Tahoma" w:cs="Tahoma"/>
          <w:noProof/>
          <w:color w:val="000000" w:themeColor="text1"/>
          <w:kern w:val="24"/>
          <w:sz w:val="24"/>
          <w:szCs w:val="24"/>
        </w:rPr>
        <w:drawing>
          <wp:inline distT="0" distB="0" distL="0" distR="0" wp14:anchorId="5165140B" wp14:editId="1FCF6D7F">
            <wp:extent cx="3019425" cy="571411"/>
            <wp:effectExtent l="0" t="0" r="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stretch>
                      <a:fillRect/>
                    </a:stretch>
                  </pic:blipFill>
                  <pic:spPr>
                    <a:xfrm>
                      <a:off x="0" y="0"/>
                      <a:ext cx="3071191" cy="581207"/>
                    </a:xfrm>
                    <a:prstGeom prst="rect">
                      <a:avLst/>
                    </a:prstGeom>
                  </pic:spPr>
                </pic:pic>
              </a:graphicData>
            </a:graphic>
          </wp:inline>
        </w:drawing>
      </w:r>
    </w:p>
    <w:p w14:paraId="5F833BFA" w14:textId="77777777" w:rsidR="008E343E" w:rsidRPr="005F1712" w:rsidRDefault="008E343E" w:rsidP="007E4264">
      <w:pPr>
        <w:jc w:val="center"/>
        <w:rPr>
          <w:rFonts w:ascii="Arial" w:eastAsiaTheme="minorEastAsia" w:hAnsi="Arial" w:cs="Arial"/>
          <w:b/>
          <w:color w:val="000000" w:themeColor="text1"/>
          <w:kern w:val="24"/>
          <w:sz w:val="24"/>
          <w:szCs w:val="24"/>
        </w:rPr>
      </w:pPr>
      <w:r w:rsidRPr="005F1712">
        <w:rPr>
          <w:rFonts w:ascii="Arial" w:eastAsiaTheme="minorEastAsia" w:hAnsi="Arial" w:cs="Arial"/>
          <w:b/>
          <w:color w:val="000000" w:themeColor="text1"/>
          <w:kern w:val="24"/>
          <w:sz w:val="24"/>
          <w:szCs w:val="24"/>
        </w:rPr>
        <w:t>Emergency Resources</w:t>
      </w:r>
    </w:p>
    <w:p w14:paraId="48A0CEB8" w14:textId="77777777" w:rsidR="00623703" w:rsidRPr="005F1712" w:rsidRDefault="00A11897" w:rsidP="00A11897">
      <w:pPr>
        <w:pStyle w:val="ListParagraph"/>
        <w:numPr>
          <w:ilvl w:val="0"/>
          <w:numId w:val="7"/>
        </w:numPr>
        <w:jc w:val="both"/>
        <w:rPr>
          <w:rFonts w:ascii="Arial" w:hAnsi="Arial" w:cs="Arial"/>
          <w:b/>
        </w:rPr>
      </w:pPr>
      <w:r w:rsidRPr="005F1712">
        <w:rPr>
          <w:rFonts w:ascii="Arial" w:eastAsiaTheme="minorEastAsia" w:hAnsi="Arial" w:cs="Arial"/>
          <w:b/>
          <w:color w:val="000000" w:themeColor="text1"/>
          <w:kern w:val="24"/>
        </w:rPr>
        <w:t xml:space="preserve">Alberta Lawyers’ </w:t>
      </w:r>
      <w:r w:rsidR="001D1BDD" w:rsidRPr="005F1712">
        <w:rPr>
          <w:rFonts w:ascii="Arial" w:eastAsiaTheme="minorEastAsia" w:hAnsi="Arial" w:cs="Arial"/>
          <w:b/>
          <w:color w:val="000000" w:themeColor="text1"/>
          <w:kern w:val="24"/>
        </w:rPr>
        <w:t>Assist</w:t>
      </w:r>
      <w:r w:rsidR="00623703" w:rsidRPr="005F1712">
        <w:rPr>
          <w:rFonts w:ascii="Arial" w:eastAsiaTheme="minorEastAsia" w:hAnsi="Arial" w:cs="Arial"/>
          <w:b/>
          <w:color w:val="000000" w:themeColor="text1"/>
          <w:kern w:val="24"/>
        </w:rPr>
        <w:t xml:space="preserve"> program  </w:t>
      </w:r>
    </w:p>
    <w:p w14:paraId="5C274E12" w14:textId="77777777" w:rsidR="00623703" w:rsidRPr="005F1712" w:rsidRDefault="00306E22" w:rsidP="00A11897">
      <w:pPr>
        <w:pStyle w:val="NormalWeb"/>
        <w:numPr>
          <w:ilvl w:val="0"/>
          <w:numId w:val="13"/>
        </w:numPr>
        <w:spacing w:before="0" w:beforeAutospacing="0" w:after="0" w:afterAutospacing="0"/>
        <w:jc w:val="both"/>
        <w:rPr>
          <w:rFonts w:ascii="Arial" w:hAnsi="Arial" w:cs="Arial"/>
          <w:b/>
        </w:rPr>
      </w:pPr>
      <w:r w:rsidRPr="005F1712">
        <w:rPr>
          <w:rFonts w:ascii="Arial" w:eastAsiaTheme="minorEastAsia" w:hAnsi="Arial" w:cs="Arial"/>
          <w:b/>
          <w:color w:val="000000" w:themeColor="text1"/>
          <w:kern w:val="24"/>
        </w:rPr>
        <w:t>Forbes Psychological Services</w:t>
      </w:r>
      <w:r w:rsidR="00A11897"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00DE5301" w:rsidRPr="005F1712">
        <w:rPr>
          <w:rFonts w:ascii="Arial" w:eastAsiaTheme="minorEastAsia" w:hAnsi="Arial" w:cs="Arial"/>
          <w:b/>
          <w:color w:val="000000" w:themeColor="text1"/>
          <w:kern w:val="24"/>
        </w:rPr>
        <w:t xml:space="preserve">1 877 498 </w:t>
      </w:r>
      <w:r w:rsidR="00623703" w:rsidRPr="005F1712">
        <w:rPr>
          <w:rFonts w:ascii="Arial" w:eastAsiaTheme="minorEastAsia" w:hAnsi="Arial" w:cs="Arial"/>
          <w:b/>
          <w:color w:val="000000" w:themeColor="text1"/>
          <w:kern w:val="24"/>
        </w:rPr>
        <w:t xml:space="preserve">6898 </w:t>
      </w:r>
    </w:p>
    <w:p w14:paraId="6AEAF196" w14:textId="0A9CF918" w:rsidR="00623703" w:rsidRPr="005F1712" w:rsidRDefault="00623703" w:rsidP="00A11897">
      <w:pPr>
        <w:pStyle w:val="NormalWeb"/>
        <w:spacing w:before="86" w:beforeAutospacing="0"/>
        <w:ind w:left="562" w:hanging="562"/>
        <w:jc w:val="both"/>
        <w:rPr>
          <w:rFonts w:ascii="Arial" w:hAnsi="Arial" w:cs="Arial"/>
          <w:b/>
        </w:rPr>
      </w:pP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t xml:space="preserve">        (</w:t>
      </w:r>
      <w:r w:rsidR="00381EBB">
        <w:rPr>
          <w:rFonts w:ascii="Arial" w:eastAsiaTheme="minorEastAsia" w:hAnsi="Arial" w:cs="Arial"/>
          <w:b/>
          <w:color w:val="000000" w:themeColor="text1"/>
          <w:kern w:val="24"/>
        </w:rPr>
        <w:t>24/7 C</w:t>
      </w:r>
      <w:r w:rsidR="00306E22" w:rsidRPr="005F1712">
        <w:rPr>
          <w:rFonts w:ascii="Arial" w:eastAsiaTheme="minorEastAsia" w:hAnsi="Arial" w:cs="Arial"/>
          <w:b/>
          <w:color w:val="000000" w:themeColor="text1"/>
          <w:kern w:val="24"/>
        </w:rPr>
        <w:t>risis</w:t>
      </w:r>
      <w:r w:rsidR="00381EBB">
        <w:rPr>
          <w:rFonts w:ascii="Arial" w:eastAsiaTheme="minorEastAsia" w:hAnsi="Arial" w:cs="Arial"/>
          <w:b/>
          <w:color w:val="000000" w:themeColor="text1"/>
          <w:kern w:val="24"/>
        </w:rPr>
        <w:t xml:space="preserve"> Counselling</w:t>
      </w:r>
      <w:r w:rsidR="00306E22" w:rsidRPr="005F1712">
        <w:rPr>
          <w:rFonts w:ascii="Arial" w:eastAsiaTheme="minorEastAsia" w:hAnsi="Arial" w:cs="Arial"/>
          <w:b/>
          <w:color w:val="000000" w:themeColor="text1"/>
          <w:kern w:val="24"/>
        </w:rPr>
        <w:t>)</w:t>
      </w:r>
      <w:r w:rsidR="00A11897" w:rsidRPr="005F1712">
        <w:rPr>
          <w:rFonts w:ascii="Arial" w:eastAsiaTheme="minorEastAsia" w:hAnsi="Arial" w:cs="Arial"/>
          <w:b/>
          <w:color w:val="000000" w:themeColor="text1"/>
          <w:kern w:val="24"/>
        </w:rPr>
        <w:tab/>
      </w:r>
      <w:r w:rsidR="00DE5301" w:rsidRPr="005F1712">
        <w:rPr>
          <w:rFonts w:ascii="Arial" w:eastAsiaTheme="minorEastAsia" w:hAnsi="Arial" w:cs="Arial"/>
          <w:b/>
          <w:color w:val="000000" w:themeColor="text1"/>
          <w:kern w:val="24"/>
        </w:rPr>
        <w:t xml:space="preserve">780 719 </w:t>
      </w:r>
      <w:r w:rsidRPr="005F1712">
        <w:rPr>
          <w:rFonts w:ascii="Arial" w:eastAsiaTheme="minorEastAsia" w:hAnsi="Arial" w:cs="Arial"/>
          <w:b/>
          <w:color w:val="000000" w:themeColor="text1"/>
          <w:kern w:val="24"/>
        </w:rPr>
        <w:t>7440</w:t>
      </w:r>
    </w:p>
    <w:p w14:paraId="5242FAA8" w14:textId="77777777" w:rsidR="00623703" w:rsidRPr="005F1712" w:rsidRDefault="00A11897" w:rsidP="00A11897">
      <w:pPr>
        <w:pStyle w:val="ListParagraph"/>
        <w:numPr>
          <w:ilvl w:val="0"/>
          <w:numId w:val="7"/>
        </w:numPr>
        <w:jc w:val="both"/>
        <w:rPr>
          <w:rFonts w:ascii="Arial" w:hAnsi="Arial" w:cs="Arial"/>
          <w:b/>
        </w:rPr>
      </w:pPr>
      <w:r w:rsidRPr="005F1712">
        <w:rPr>
          <w:rFonts w:ascii="Arial" w:eastAsiaTheme="minorEastAsia" w:hAnsi="Arial" w:cs="Arial"/>
          <w:b/>
          <w:color w:val="000000" w:themeColor="text1"/>
          <w:kern w:val="24"/>
        </w:rPr>
        <w:t>Edmonton Distress Line</w:t>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00DE5301" w:rsidRPr="005F1712">
        <w:rPr>
          <w:rFonts w:ascii="Arial" w:eastAsiaTheme="minorEastAsia" w:hAnsi="Arial" w:cs="Arial"/>
          <w:b/>
          <w:color w:val="000000" w:themeColor="text1"/>
          <w:kern w:val="24"/>
        </w:rPr>
        <w:t xml:space="preserve">780 482 </w:t>
      </w:r>
      <w:r w:rsidR="00623703" w:rsidRPr="005F1712">
        <w:rPr>
          <w:rFonts w:ascii="Arial" w:eastAsiaTheme="minorEastAsia" w:hAnsi="Arial" w:cs="Arial"/>
          <w:b/>
          <w:color w:val="000000" w:themeColor="text1"/>
          <w:kern w:val="24"/>
        </w:rPr>
        <w:t>4357</w:t>
      </w:r>
    </w:p>
    <w:p w14:paraId="292D76F7" w14:textId="77777777" w:rsidR="00381EBB" w:rsidRDefault="00623703" w:rsidP="00381EBB">
      <w:pPr>
        <w:pStyle w:val="NormalWeb"/>
        <w:spacing w:before="0" w:beforeAutospacing="0" w:after="0" w:afterAutospacing="0"/>
        <w:ind w:left="360"/>
        <w:jc w:val="both"/>
        <w:rPr>
          <w:rFonts w:ascii="Arial" w:hAnsi="Arial" w:cs="Arial"/>
        </w:rPr>
      </w:pPr>
      <w:r w:rsidRPr="005F1712">
        <w:rPr>
          <w:rFonts w:ascii="Arial" w:hAnsi="Arial" w:cs="Arial"/>
        </w:rPr>
        <w:t xml:space="preserve">24-hour confidential support line for those in crisis, or if someone you know is in crisis: </w:t>
      </w:r>
    </w:p>
    <w:p w14:paraId="4E206CC7" w14:textId="77777777" w:rsidR="00381EBB" w:rsidRDefault="00381EBB" w:rsidP="00381EBB">
      <w:pPr>
        <w:pStyle w:val="NormalWeb"/>
        <w:spacing w:before="0" w:beforeAutospacing="0" w:after="0" w:afterAutospacing="0"/>
        <w:ind w:left="360"/>
        <w:jc w:val="both"/>
        <w:rPr>
          <w:rFonts w:ascii="Arial" w:hAnsi="Arial" w:cs="Arial"/>
        </w:rPr>
      </w:pPr>
    </w:p>
    <w:p w14:paraId="5A459961" w14:textId="5039A29E" w:rsidR="00381EBB" w:rsidRDefault="00623703" w:rsidP="00381EBB">
      <w:pPr>
        <w:pStyle w:val="NormalWeb"/>
        <w:spacing w:before="0" w:beforeAutospacing="0" w:after="0" w:afterAutospacing="0"/>
        <w:ind w:left="720"/>
        <w:jc w:val="both"/>
        <w:rPr>
          <w:rFonts w:ascii="Arial" w:hAnsi="Arial" w:cs="Arial"/>
          <w:lang w:val="en"/>
        </w:rPr>
      </w:pPr>
      <w:r w:rsidRPr="005F1712">
        <w:rPr>
          <w:rFonts w:ascii="Arial" w:hAnsi="Arial" w:cs="Arial"/>
        </w:rPr>
        <w:t>“</w:t>
      </w:r>
      <w:r w:rsidRPr="005F1712">
        <w:rPr>
          <w:rFonts w:ascii="Arial" w:hAnsi="Arial" w:cs="Arial"/>
          <w:lang w:val="en"/>
        </w:rPr>
        <w:t>The Distress Line is here to listen when life hurts. It's a safe place to be heard, sort out thoughts and feelings, and begin exploring options to get help.”</w:t>
      </w:r>
      <w:r w:rsidR="00271C93" w:rsidRPr="005F1712">
        <w:rPr>
          <w:rFonts w:ascii="Arial" w:hAnsi="Arial" w:cs="Arial"/>
          <w:lang w:val="en"/>
        </w:rPr>
        <w:t xml:space="preserve"> </w:t>
      </w:r>
    </w:p>
    <w:p w14:paraId="28E9A1EF" w14:textId="77777777" w:rsidR="00381EBB" w:rsidRDefault="00381EBB" w:rsidP="00381EBB">
      <w:pPr>
        <w:pStyle w:val="NormalWeb"/>
        <w:spacing w:before="0" w:beforeAutospacing="0" w:after="0" w:afterAutospacing="0"/>
        <w:ind w:left="720"/>
        <w:jc w:val="both"/>
        <w:rPr>
          <w:rFonts w:ascii="Arial" w:hAnsi="Arial" w:cs="Arial"/>
        </w:rPr>
      </w:pPr>
    </w:p>
    <w:p w14:paraId="6E96DFE9" w14:textId="25F60905" w:rsidR="0031610D" w:rsidRDefault="00623703" w:rsidP="00381EBB">
      <w:pPr>
        <w:pStyle w:val="NormalWeb"/>
        <w:spacing w:before="0" w:beforeAutospacing="0" w:after="0" w:afterAutospacing="0"/>
        <w:ind w:left="360"/>
        <w:jc w:val="both"/>
        <w:rPr>
          <w:rFonts w:ascii="Arial" w:hAnsi="Arial" w:cs="Arial"/>
        </w:rPr>
      </w:pPr>
      <w:r w:rsidRPr="005F1712">
        <w:rPr>
          <w:rFonts w:ascii="Arial" w:hAnsi="Arial" w:cs="Arial"/>
        </w:rPr>
        <w:t xml:space="preserve">This service could be useful for someone who is feeling particularly overwhelmed, experiencing anxiety, or needs </w:t>
      </w:r>
      <w:proofErr w:type="gramStart"/>
      <w:r w:rsidRPr="005F1712">
        <w:rPr>
          <w:rFonts w:ascii="Arial" w:hAnsi="Arial" w:cs="Arial"/>
        </w:rPr>
        <w:t>help out</w:t>
      </w:r>
      <w:proofErr w:type="gramEnd"/>
      <w:r w:rsidRPr="005F1712">
        <w:rPr>
          <w:rFonts w:ascii="Arial" w:hAnsi="Arial" w:cs="Arial"/>
        </w:rPr>
        <w:t xml:space="preserve"> of a negative headspace. Walk-in counselling is also available.</w:t>
      </w:r>
      <w:r w:rsidR="0031610D" w:rsidRPr="005F1712">
        <w:rPr>
          <w:rFonts w:ascii="Arial" w:hAnsi="Arial" w:cs="Arial"/>
        </w:rPr>
        <w:t xml:space="preserve"> </w:t>
      </w:r>
    </w:p>
    <w:p w14:paraId="6AC4CB52" w14:textId="77777777" w:rsidR="00381EBB" w:rsidRPr="005F1712" w:rsidRDefault="00381EBB" w:rsidP="00381EBB">
      <w:pPr>
        <w:pStyle w:val="NormalWeb"/>
        <w:spacing w:before="0" w:beforeAutospacing="0" w:after="0" w:afterAutospacing="0"/>
        <w:ind w:left="360"/>
        <w:jc w:val="both"/>
        <w:rPr>
          <w:rFonts w:ascii="Arial" w:hAnsi="Arial" w:cs="Arial"/>
        </w:rPr>
      </w:pPr>
    </w:p>
    <w:p w14:paraId="2D18E887" w14:textId="77777777" w:rsidR="00623703" w:rsidRPr="005F1712" w:rsidRDefault="00EF1E7C" w:rsidP="00A11897">
      <w:pPr>
        <w:pStyle w:val="NormalWeb"/>
        <w:spacing w:before="0" w:beforeAutospacing="0"/>
        <w:ind w:left="360"/>
        <w:jc w:val="both"/>
        <w:rPr>
          <w:rFonts w:ascii="Arial" w:hAnsi="Arial" w:cs="Arial"/>
          <w:lang w:val="en"/>
        </w:rPr>
      </w:pPr>
      <w:r w:rsidRPr="005F1712">
        <w:rPr>
          <w:rFonts w:ascii="Arial" w:hAnsi="Arial" w:cs="Arial"/>
        </w:rPr>
        <w:t>For more information</w:t>
      </w:r>
      <w:r w:rsidR="0031610D" w:rsidRPr="005F1712">
        <w:rPr>
          <w:rFonts w:ascii="Arial" w:hAnsi="Arial" w:cs="Arial"/>
        </w:rPr>
        <w:t xml:space="preserve"> visit</w:t>
      </w:r>
      <w:r w:rsidRPr="005F1712">
        <w:rPr>
          <w:rFonts w:ascii="Arial" w:hAnsi="Arial" w:cs="Arial"/>
        </w:rPr>
        <w:t>:</w:t>
      </w:r>
      <w:r w:rsidR="0031610D" w:rsidRPr="005F1712">
        <w:rPr>
          <w:rFonts w:ascii="Arial" w:hAnsi="Arial" w:cs="Arial"/>
        </w:rPr>
        <w:t xml:space="preserve"> www.thesupportnetwork.com</w:t>
      </w:r>
    </w:p>
    <w:p w14:paraId="2F9D58B0" w14:textId="77777777" w:rsidR="008E343E" w:rsidRPr="005F1712" w:rsidRDefault="008E343E" w:rsidP="00A11897">
      <w:pPr>
        <w:pStyle w:val="ListParagraph"/>
        <w:numPr>
          <w:ilvl w:val="0"/>
          <w:numId w:val="7"/>
        </w:numPr>
        <w:spacing w:before="86"/>
        <w:jc w:val="both"/>
        <w:rPr>
          <w:rFonts w:ascii="Arial" w:hAnsi="Arial" w:cs="Arial"/>
          <w:b/>
        </w:rPr>
      </w:pPr>
      <w:r w:rsidRPr="005F1712">
        <w:rPr>
          <w:rFonts w:ascii="Arial" w:eastAsiaTheme="minorEastAsia" w:hAnsi="Arial" w:cs="Arial"/>
          <w:b/>
          <w:color w:val="000000" w:themeColor="text1"/>
          <w:kern w:val="24"/>
        </w:rPr>
        <w:t>Edmonton Women’s Shelter</w:t>
      </w:r>
    </w:p>
    <w:p w14:paraId="42602304" w14:textId="77777777" w:rsidR="008E343E" w:rsidRPr="005F1712" w:rsidRDefault="008E343E" w:rsidP="00A11897">
      <w:pPr>
        <w:pStyle w:val="ListParagraph"/>
        <w:spacing w:before="86"/>
        <w:ind w:left="360"/>
        <w:jc w:val="both"/>
        <w:rPr>
          <w:rFonts w:ascii="Arial" w:hAnsi="Arial" w:cs="Arial"/>
          <w:b/>
        </w:rPr>
      </w:pPr>
      <w:r w:rsidRPr="005F1712">
        <w:rPr>
          <w:rFonts w:ascii="Arial" w:eastAsiaTheme="minorEastAsia" w:hAnsi="Arial" w:cs="Arial"/>
          <w:b/>
          <w:color w:val="000000" w:themeColor="text1"/>
          <w:kern w:val="24"/>
        </w:rPr>
        <w:t>A</w:t>
      </w:r>
      <w:r w:rsidR="00DE5301" w:rsidRPr="005F1712">
        <w:rPr>
          <w:rFonts w:ascii="Arial" w:eastAsiaTheme="minorEastAsia" w:hAnsi="Arial" w:cs="Arial"/>
          <w:b/>
          <w:color w:val="000000" w:themeColor="text1"/>
          <w:kern w:val="24"/>
        </w:rPr>
        <w:t>KA WIN House (Crisis Line)</w:t>
      </w:r>
      <w:r w:rsidR="00DE5301" w:rsidRPr="005F1712">
        <w:rPr>
          <w:rFonts w:ascii="Arial" w:eastAsiaTheme="minorEastAsia" w:hAnsi="Arial" w:cs="Arial"/>
          <w:b/>
          <w:color w:val="000000" w:themeColor="text1"/>
          <w:kern w:val="24"/>
        </w:rPr>
        <w:tab/>
      </w:r>
      <w:r w:rsidR="00DE5301" w:rsidRPr="005F1712">
        <w:rPr>
          <w:rFonts w:ascii="Arial" w:eastAsiaTheme="minorEastAsia" w:hAnsi="Arial" w:cs="Arial"/>
          <w:b/>
          <w:color w:val="000000" w:themeColor="text1"/>
          <w:kern w:val="24"/>
        </w:rPr>
        <w:tab/>
        <w:t xml:space="preserve">780 479 </w:t>
      </w:r>
      <w:r w:rsidRPr="005F1712">
        <w:rPr>
          <w:rFonts w:ascii="Arial" w:eastAsiaTheme="minorEastAsia" w:hAnsi="Arial" w:cs="Arial"/>
          <w:b/>
          <w:color w:val="000000" w:themeColor="text1"/>
          <w:kern w:val="24"/>
        </w:rPr>
        <w:t>0058</w:t>
      </w:r>
    </w:p>
    <w:p w14:paraId="7D2C2A70" w14:textId="77777777" w:rsidR="008E343E" w:rsidRPr="005F1712" w:rsidRDefault="008E343E" w:rsidP="00A11897">
      <w:pPr>
        <w:spacing w:after="0"/>
        <w:ind w:left="360"/>
        <w:jc w:val="both"/>
        <w:rPr>
          <w:rFonts w:ascii="Arial" w:hAnsi="Arial" w:cs="Arial"/>
          <w:sz w:val="24"/>
          <w:szCs w:val="24"/>
        </w:rPr>
      </w:pPr>
      <w:r w:rsidRPr="005F1712">
        <w:rPr>
          <w:rFonts w:ascii="Arial" w:hAnsi="Arial" w:cs="Arial"/>
          <w:sz w:val="24"/>
          <w:szCs w:val="24"/>
        </w:rPr>
        <w:t>The Edmonton Women’s Shelter offers the following services in confidence and free of charge:</w:t>
      </w:r>
    </w:p>
    <w:p w14:paraId="226510A9" w14:textId="77777777" w:rsidR="008E343E" w:rsidRPr="005F1712" w:rsidRDefault="008E343E" w:rsidP="00A11897">
      <w:pPr>
        <w:pStyle w:val="ListParagraph"/>
        <w:numPr>
          <w:ilvl w:val="0"/>
          <w:numId w:val="5"/>
        </w:numPr>
        <w:jc w:val="both"/>
        <w:rPr>
          <w:rFonts w:ascii="Arial" w:eastAsiaTheme="minorHAnsi" w:hAnsi="Arial" w:cs="Arial"/>
          <w:lang w:eastAsia="en-US"/>
        </w:rPr>
      </w:pPr>
      <w:r w:rsidRPr="005F1712">
        <w:rPr>
          <w:rFonts w:ascii="Arial" w:hAnsi="Arial" w:cs="Arial"/>
        </w:rPr>
        <w:t xml:space="preserve">Emergency shelter, food and personal necessities for women and children (for a period of up to three weeks) who are seeking refuge from abusive relationships. </w:t>
      </w:r>
    </w:p>
    <w:p w14:paraId="1A3CF48B" w14:textId="77777777" w:rsidR="008E343E" w:rsidRPr="005F1712" w:rsidRDefault="008E343E" w:rsidP="00A11897">
      <w:pPr>
        <w:pStyle w:val="ListParagraph"/>
        <w:numPr>
          <w:ilvl w:val="0"/>
          <w:numId w:val="5"/>
        </w:numPr>
        <w:jc w:val="both"/>
        <w:rPr>
          <w:rFonts w:ascii="Arial" w:eastAsiaTheme="minorHAnsi" w:hAnsi="Arial" w:cs="Arial"/>
          <w:lang w:eastAsia="en-US"/>
        </w:rPr>
      </w:pPr>
      <w:r w:rsidRPr="005F1712">
        <w:rPr>
          <w:rFonts w:ascii="Arial" w:hAnsi="Arial" w:cs="Arial"/>
        </w:rPr>
        <w:t xml:space="preserve">A 24-hour support and information line. </w:t>
      </w:r>
    </w:p>
    <w:p w14:paraId="2F7E4779" w14:textId="77777777" w:rsidR="008E343E" w:rsidRPr="005F1712" w:rsidRDefault="008E343E" w:rsidP="00A11897">
      <w:pPr>
        <w:pStyle w:val="ListParagraph"/>
        <w:numPr>
          <w:ilvl w:val="0"/>
          <w:numId w:val="5"/>
        </w:numPr>
        <w:jc w:val="both"/>
        <w:rPr>
          <w:rFonts w:ascii="Arial" w:eastAsiaTheme="minorHAnsi" w:hAnsi="Arial" w:cs="Arial"/>
          <w:lang w:eastAsia="en-US"/>
        </w:rPr>
      </w:pPr>
      <w:r w:rsidRPr="005F1712">
        <w:rPr>
          <w:rFonts w:ascii="Arial" w:hAnsi="Arial" w:cs="Arial"/>
        </w:rPr>
        <w:t xml:space="preserve">Crisis intervention, information about the cycle of violence, and safety planning. </w:t>
      </w:r>
    </w:p>
    <w:p w14:paraId="1A88B1AB" w14:textId="77777777" w:rsidR="008E343E" w:rsidRPr="005F1712" w:rsidRDefault="008E343E" w:rsidP="00A11897">
      <w:pPr>
        <w:pStyle w:val="ListParagraph"/>
        <w:numPr>
          <w:ilvl w:val="0"/>
          <w:numId w:val="5"/>
        </w:numPr>
        <w:jc w:val="both"/>
        <w:rPr>
          <w:rFonts w:ascii="Arial" w:eastAsiaTheme="minorHAnsi" w:hAnsi="Arial" w:cs="Arial"/>
          <w:lang w:eastAsia="en-US"/>
        </w:rPr>
      </w:pPr>
      <w:r w:rsidRPr="005F1712">
        <w:rPr>
          <w:rFonts w:ascii="Arial" w:hAnsi="Arial" w:cs="Arial"/>
        </w:rPr>
        <w:t xml:space="preserve">Weekly support groups for shelter residents. </w:t>
      </w:r>
    </w:p>
    <w:p w14:paraId="0914B641" w14:textId="77777777" w:rsidR="008E343E" w:rsidRPr="005F1712" w:rsidRDefault="008E343E" w:rsidP="00A11897">
      <w:pPr>
        <w:pStyle w:val="ListParagraph"/>
        <w:numPr>
          <w:ilvl w:val="0"/>
          <w:numId w:val="5"/>
        </w:numPr>
        <w:jc w:val="both"/>
        <w:rPr>
          <w:rFonts w:ascii="Arial" w:eastAsiaTheme="minorHAnsi" w:hAnsi="Arial" w:cs="Arial"/>
          <w:lang w:eastAsia="en-US"/>
        </w:rPr>
      </w:pPr>
      <w:r w:rsidRPr="005F1712">
        <w:rPr>
          <w:rFonts w:ascii="Arial" w:hAnsi="Arial" w:cs="Arial"/>
        </w:rPr>
        <w:t xml:space="preserve">Referrals to community agencies. </w:t>
      </w:r>
    </w:p>
    <w:p w14:paraId="7AA099E0" w14:textId="77777777" w:rsidR="008E343E" w:rsidRPr="005F1712" w:rsidRDefault="008E343E" w:rsidP="00A11897">
      <w:pPr>
        <w:pStyle w:val="ListParagraph"/>
        <w:numPr>
          <w:ilvl w:val="0"/>
          <w:numId w:val="5"/>
        </w:numPr>
        <w:jc w:val="both"/>
        <w:rPr>
          <w:rFonts w:ascii="Arial" w:eastAsiaTheme="minorHAnsi" w:hAnsi="Arial" w:cs="Arial"/>
          <w:lang w:eastAsia="en-US"/>
        </w:rPr>
      </w:pPr>
      <w:r w:rsidRPr="005F1712">
        <w:rPr>
          <w:rFonts w:ascii="Arial" w:hAnsi="Arial" w:cs="Arial"/>
        </w:rPr>
        <w:t xml:space="preserve">Regular visits by the Victorian Order of Nurses. </w:t>
      </w:r>
    </w:p>
    <w:p w14:paraId="7E3C2467" w14:textId="77777777" w:rsidR="008E343E" w:rsidRPr="005F1712" w:rsidRDefault="008E343E" w:rsidP="00A11897">
      <w:pPr>
        <w:pStyle w:val="ListParagraph"/>
        <w:numPr>
          <w:ilvl w:val="0"/>
          <w:numId w:val="5"/>
        </w:numPr>
        <w:jc w:val="both"/>
        <w:rPr>
          <w:rFonts w:ascii="Arial" w:eastAsiaTheme="minorHAnsi" w:hAnsi="Arial" w:cs="Arial"/>
          <w:lang w:eastAsia="en-US"/>
        </w:rPr>
      </w:pPr>
      <w:r w:rsidRPr="005F1712">
        <w:rPr>
          <w:rFonts w:ascii="Arial" w:hAnsi="Arial" w:cs="Arial"/>
        </w:rPr>
        <w:t xml:space="preserve">Weekly visits from a representative of Employment &amp; Immigration </w:t>
      </w:r>
    </w:p>
    <w:p w14:paraId="644D7156" w14:textId="77777777" w:rsidR="008E343E" w:rsidRPr="005F1712" w:rsidRDefault="008E343E" w:rsidP="00A11897">
      <w:pPr>
        <w:pStyle w:val="ListParagraph"/>
        <w:numPr>
          <w:ilvl w:val="0"/>
          <w:numId w:val="5"/>
        </w:numPr>
        <w:jc w:val="both"/>
        <w:rPr>
          <w:rFonts w:ascii="Arial" w:eastAsiaTheme="minorHAnsi" w:hAnsi="Arial" w:cs="Arial"/>
          <w:lang w:eastAsia="en-US"/>
        </w:rPr>
      </w:pPr>
      <w:r w:rsidRPr="005F1712">
        <w:rPr>
          <w:rFonts w:ascii="Arial" w:hAnsi="Arial" w:cs="Arial"/>
        </w:rPr>
        <w:t xml:space="preserve">Child Support program. </w:t>
      </w:r>
    </w:p>
    <w:p w14:paraId="0A01DC11" w14:textId="77777777" w:rsidR="008E343E" w:rsidRPr="005F1712" w:rsidRDefault="008E343E" w:rsidP="00A11897">
      <w:pPr>
        <w:pStyle w:val="ListParagraph"/>
        <w:numPr>
          <w:ilvl w:val="0"/>
          <w:numId w:val="5"/>
        </w:numPr>
        <w:jc w:val="both"/>
        <w:rPr>
          <w:rFonts w:ascii="Arial" w:eastAsiaTheme="minorHAnsi" w:hAnsi="Arial" w:cs="Arial"/>
          <w:lang w:eastAsia="en-US"/>
        </w:rPr>
      </w:pPr>
      <w:proofErr w:type="gramStart"/>
      <w:r w:rsidRPr="005F1712">
        <w:rPr>
          <w:rFonts w:ascii="Arial" w:hAnsi="Arial" w:cs="Arial"/>
        </w:rPr>
        <w:t>School maintenance program,</w:t>
      </w:r>
      <w:proofErr w:type="gramEnd"/>
      <w:r w:rsidRPr="005F1712">
        <w:rPr>
          <w:rFonts w:ascii="Arial" w:hAnsi="Arial" w:cs="Arial"/>
        </w:rPr>
        <w:t xml:space="preserve"> offered through Edmonton Public School District for children from K-9. </w:t>
      </w:r>
    </w:p>
    <w:p w14:paraId="04643A44" w14:textId="77777777" w:rsidR="008E343E" w:rsidRPr="005F1712" w:rsidRDefault="008E343E" w:rsidP="00A11897">
      <w:pPr>
        <w:pStyle w:val="ListParagraph"/>
        <w:numPr>
          <w:ilvl w:val="0"/>
          <w:numId w:val="5"/>
        </w:numPr>
        <w:jc w:val="both"/>
        <w:rPr>
          <w:rFonts w:ascii="Arial" w:eastAsiaTheme="minorHAnsi" w:hAnsi="Arial" w:cs="Arial"/>
          <w:lang w:eastAsia="en-US"/>
        </w:rPr>
      </w:pPr>
      <w:r w:rsidRPr="005F1712">
        <w:rPr>
          <w:rFonts w:ascii="Arial" w:hAnsi="Arial" w:cs="Arial"/>
        </w:rPr>
        <w:t xml:space="preserve">Outreach to assist women in meeting their short-term goals. </w:t>
      </w:r>
    </w:p>
    <w:p w14:paraId="141BFE20" w14:textId="77777777" w:rsidR="008E343E" w:rsidRPr="005F1712" w:rsidRDefault="008E343E" w:rsidP="00A11897">
      <w:pPr>
        <w:pStyle w:val="ListParagraph"/>
        <w:numPr>
          <w:ilvl w:val="0"/>
          <w:numId w:val="5"/>
        </w:numPr>
        <w:jc w:val="both"/>
        <w:rPr>
          <w:rFonts w:ascii="Arial" w:eastAsiaTheme="minorHAnsi" w:hAnsi="Arial" w:cs="Arial"/>
          <w:lang w:eastAsia="en-US"/>
        </w:rPr>
      </w:pPr>
      <w:r w:rsidRPr="005F1712">
        <w:rPr>
          <w:rFonts w:ascii="Arial" w:hAnsi="Arial" w:cs="Arial"/>
        </w:rPr>
        <w:t>Household packages for women leaving shelter</w:t>
      </w:r>
    </w:p>
    <w:p w14:paraId="292151FC" w14:textId="75989AE3" w:rsidR="007E4264" w:rsidRPr="005F1712" w:rsidRDefault="00EF1E7C" w:rsidP="007E4264">
      <w:pPr>
        <w:ind w:left="360"/>
        <w:jc w:val="both"/>
        <w:rPr>
          <w:rFonts w:ascii="Arial" w:hAnsi="Arial" w:cs="Arial"/>
          <w:sz w:val="24"/>
          <w:szCs w:val="24"/>
        </w:rPr>
      </w:pPr>
      <w:r w:rsidRPr="005F1712">
        <w:rPr>
          <w:rFonts w:ascii="Arial" w:hAnsi="Arial" w:cs="Arial"/>
          <w:sz w:val="24"/>
          <w:szCs w:val="24"/>
        </w:rPr>
        <w:t>For more information</w:t>
      </w:r>
      <w:r w:rsidR="0031610D" w:rsidRPr="005F1712">
        <w:rPr>
          <w:rFonts w:ascii="Arial" w:hAnsi="Arial" w:cs="Arial"/>
          <w:sz w:val="24"/>
          <w:szCs w:val="24"/>
        </w:rPr>
        <w:t xml:space="preserve"> visit</w:t>
      </w:r>
      <w:r w:rsidRPr="005F1712">
        <w:rPr>
          <w:rFonts w:ascii="Arial" w:hAnsi="Arial" w:cs="Arial"/>
          <w:sz w:val="24"/>
          <w:szCs w:val="24"/>
        </w:rPr>
        <w:t>:</w:t>
      </w:r>
      <w:r w:rsidR="0031610D" w:rsidRPr="005F1712">
        <w:rPr>
          <w:rFonts w:ascii="Arial" w:hAnsi="Arial" w:cs="Arial"/>
          <w:sz w:val="24"/>
          <w:szCs w:val="24"/>
        </w:rPr>
        <w:t xml:space="preserve"> </w:t>
      </w:r>
      <w:r w:rsidR="007E4264" w:rsidRPr="005F1712">
        <w:rPr>
          <w:rFonts w:ascii="Arial" w:hAnsi="Arial" w:cs="Arial"/>
          <w:sz w:val="24"/>
          <w:szCs w:val="24"/>
        </w:rPr>
        <w:t>www.winhouse.org</w:t>
      </w:r>
    </w:p>
    <w:p w14:paraId="0002A568" w14:textId="77777777" w:rsidR="008E343E" w:rsidRPr="005F1712" w:rsidRDefault="008E343E" w:rsidP="00A11897">
      <w:pPr>
        <w:pStyle w:val="ListParagraph"/>
        <w:numPr>
          <w:ilvl w:val="0"/>
          <w:numId w:val="7"/>
        </w:numPr>
        <w:jc w:val="both"/>
        <w:rPr>
          <w:rFonts w:ascii="Arial" w:eastAsiaTheme="minorEastAsia" w:hAnsi="Arial" w:cs="Arial"/>
          <w:b/>
          <w:color w:val="000000" w:themeColor="text1"/>
          <w:kern w:val="24"/>
        </w:rPr>
      </w:pPr>
      <w:r w:rsidRPr="005F1712">
        <w:rPr>
          <w:rFonts w:ascii="Arial" w:eastAsiaTheme="minorEastAsia" w:hAnsi="Arial" w:cs="Arial"/>
          <w:b/>
          <w:color w:val="000000" w:themeColor="text1"/>
          <w:kern w:val="24"/>
        </w:rPr>
        <w:t xml:space="preserve">Edmonton Mental Health Services (Adult Mental Health) </w:t>
      </w:r>
    </w:p>
    <w:p w14:paraId="00902FFF" w14:textId="77777777" w:rsidR="008E343E" w:rsidRPr="005F1712" w:rsidRDefault="00DE5301" w:rsidP="00A11897">
      <w:pPr>
        <w:pStyle w:val="ListParagraph"/>
        <w:numPr>
          <w:ilvl w:val="0"/>
          <w:numId w:val="15"/>
        </w:numPr>
        <w:jc w:val="both"/>
        <w:rPr>
          <w:rFonts w:ascii="Arial" w:eastAsiaTheme="minorHAnsi" w:hAnsi="Arial" w:cs="Arial"/>
          <w:b/>
        </w:rPr>
      </w:pPr>
      <w:r w:rsidRPr="005F1712">
        <w:rPr>
          <w:rFonts w:ascii="Arial" w:eastAsiaTheme="minorEastAsia" w:hAnsi="Arial" w:cs="Arial"/>
          <w:b/>
          <w:color w:val="000000" w:themeColor="text1"/>
          <w:kern w:val="24"/>
        </w:rPr>
        <w:t>Crisis Response Team</w:t>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t xml:space="preserve">780 342 </w:t>
      </w:r>
      <w:r w:rsidR="008E343E" w:rsidRPr="005F1712">
        <w:rPr>
          <w:rFonts w:ascii="Arial" w:eastAsiaTheme="minorEastAsia" w:hAnsi="Arial" w:cs="Arial"/>
          <w:b/>
          <w:color w:val="000000" w:themeColor="text1"/>
          <w:kern w:val="24"/>
        </w:rPr>
        <w:t>7777</w:t>
      </w:r>
    </w:p>
    <w:p w14:paraId="368DF95E" w14:textId="77777777" w:rsidR="008E343E" w:rsidRPr="005F1712" w:rsidRDefault="008E343E" w:rsidP="00A11897">
      <w:pPr>
        <w:spacing w:after="0" w:line="240" w:lineRule="auto"/>
        <w:ind w:left="360"/>
        <w:jc w:val="both"/>
        <w:rPr>
          <w:rFonts w:ascii="Arial" w:eastAsia="Times New Roman" w:hAnsi="Arial" w:cs="Arial"/>
          <w:sz w:val="24"/>
          <w:szCs w:val="24"/>
          <w:lang w:val="en" w:eastAsia="en-CA"/>
        </w:rPr>
      </w:pPr>
      <w:r w:rsidRPr="005F1712">
        <w:rPr>
          <w:rFonts w:ascii="Arial" w:hAnsi="Arial" w:cs="Arial"/>
          <w:sz w:val="24"/>
          <w:szCs w:val="24"/>
          <w:lang w:val="en"/>
        </w:rPr>
        <w:t xml:space="preserve">Available to individuals, family members, concerned others and community agencies dealing with </w:t>
      </w:r>
      <w:r w:rsidRPr="005F1712">
        <w:rPr>
          <w:rFonts w:ascii="Arial" w:eastAsia="Times New Roman" w:hAnsi="Arial" w:cs="Arial"/>
          <w:sz w:val="24"/>
          <w:szCs w:val="24"/>
          <w:lang w:val="en" w:eastAsia="en-CA"/>
        </w:rPr>
        <w:t>emotional or psychiatric crisis. This service is staffed by professionals with psychiatric experience.</w:t>
      </w:r>
    </w:p>
    <w:p w14:paraId="3B8AA0A7" w14:textId="77777777" w:rsidR="00381EBB" w:rsidRDefault="008E343E" w:rsidP="00103A32">
      <w:pPr>
        <w:spacing w:after="0" w:line="240" w:lineRule="auto"/>
        <w:ind w:left="360"/>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 xml:space="preserve">Collect calls to this service ARE ACCEPTED. </w:t>
      </w:r>
    </w:p>
    <w:p w14:paraId="7FA46781" w14:textId="504208AC" w:rsidR="008E343E" w:rsidRDefault="008E343E" w:rsidP="00103A32">
      <w:pPr>
        <w:spacing w:after="0" w:line="240" w:lineRule="auto"/>
        <w:ind w:left="360"/>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lastRenderedPageBreak/>
        <w:br/>
        <w:t>Please note that this service does not provide transportation to clients.</w:t>
      </w:r>
    </w:p>
    <w:p w14:paraId="10539ECE" w14:textId="77777777" w:rsidR="00381EBB" w:rsidRPr="005F1712" w:rsidRDefault="00381EBB" w:rsidP="00103A32">
      <w:pPr>
        <w:spacing w:after="0" w:line="240" w:lineRule="auto"/>
        <w:ind w:left="360"/>
        <w:rPr>
          <w:rFonts w:ascii="Arial" w:eastAsia="Times New Roman" w:hAnsi="Arial" w:cs="Arial"/>
          <w:sz w:val="24"/>
          <w:szCs w:val="24"/>
          <w:lang w:val="en" w:eastAsia="en-CA"/>
        </w:rPr>
      </w:pPr>
    </w:p>
    <w:p w14:paraId="6123C2C3" w14:textId="1AB90612" w:rsidR="008E343E" w:rsidRDefault="008E343E" w:rsidP="00A0557D">
      <w:pPr>
        <w:spacing w:after="0" w:line="240" w:lineRule="auto"/>
        <w:ind w:left="360"/>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This service provides telephone and/or mobile assessment, intervention and stabilization. It also provides consultation and coordination with community agencies and hospitals, as well as connects clients to mental health resources.</w:t>
      </w:r>
    </w:p>
    <w:p w14:paraId="472AAEFD" w14:textId="77777777" w:rsidR="00381EBB" w:rsidRPr="005F1712" w:rsidRDefault="00381EBB" w:rsidP="00A0557D">
      <w:pPr>
        <w:spacing w:after="0" w:line="240" w:lineRule="auto"/>
        <w:ind w:left="360"/>
        <w:jc w:val="both"/>
        <w:rPr>
          <w:rFonts w:ascii="Arial" w:eastAsia="Times New Roman" w:hAnsi="Arial" w:cs="Arial"/>
          <w:sz w:val="24"/>
          <w:szCs w:val="24"/>
          <w:lang w:val="en" w:eastAsia="en-CA"/>
        </w:rPr>
      </w:pPr>
    </w:p>
    <w:p w14:paraId="33F39945" w14:textId="77777777" w:rsidR="0031610D" w:rsidRPr="005F1712" w:rsidRDefault="00EF1E7C" w:rsidP="00A11897">
      <w:pPr>
        <w:spacing w:after="100" w:afterAutospacing="1" w:line="240" w:lineRule="auto"/>
        <w:ind w:left="360"/>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For more information</w:t>
      </w:r>
      <w:r w:rsidR="0031610D" w:rsidRPr="005F1712">
        <w:rPr>
          <w:rFonts w:ascii="Arial" w:eastAsia="Times New Roman" w:hAnsi="Arial" w:cs="Arial"/>
          <w:sz w:val="24"/>
          <w:szCs w:val="24"/>
          <w:lang w:val="en" w:eastAsia="en-CA"/>
        </w:rPr>
        <w:t xml:space="preserve"> visit</w:t>
      </w:r>
      <w:r w:rsidRPr="005F1712">
        <w:rPr>
          <w:rFonts w:ascii="Arial" w:eastAsia="Times New Roman" w:hAnsi="Arial" w:cs="Arial"/>
          <w:sz w:val="24"/>
          <w:szCs w:val="24"/>
          <w:lang w:val="en" w:eastAsia="en-CA"/>
        </w:rPr>
        <w:t>:</w:t>
      </w:r>
      <w:r w:rsidR="0031610D" w:rsidRPr="005F1712">
        <w:rPr>
          <w:rFonts w:ascii="Arial" w:eastAsia="Times New Roman" w:hAnsi="Arial" w:cs="Arial"/>
          <w:sz w:val="24"/>
          <w:szCs w:val="24"/>
          <w:lang w:val="en" w:eastAsia="en-CA"/>
        </w:rPr>
        <w:t xml:space="preserve"> www.albertahealthservices.ca/services</w:t>
      </w:r>
    </w:p>
    <w:p w14:paraId="234BAB28" w14:textId="77777777" w:rsidR="008E343E" w:rsidRPr="005F1712" w:rsidRDefault="008E343E" w:rsidP="00AC6220">
      <w:pPr>
        <w:pStyle w:val="ListParagraph"/>
        <w:numPr>
          <w:ilvl w:val="0"/>
          <w:numId w:val="7"/>
        </w:numPr>
        <w:spacing w:after="120"/>
        <w:jc w:val="both"/>
        <w:rPr>
          <w:rFonts w:ascii="Arial" w:hAnsi="Arial" w:cs="Arial"/>
          <w:b/>
        </w:rPr>
      </w:pPr>
      <w:r w:rsidRPr="005F1712">
        <w:rPr>
          <w:rFonts w:ascii="Arial" w:eastAsiaTheme="minorEastAsia" w:hAnsi="Arial" w:cs="Arial"/>
          <w:b/>
          <w:color w:val="000000" w:themeColor="text1"/>
          <w:kern w:val="24"/>
        </w:rPr>
        <w:t>Emergency Department of any hospital or medical centre</w:t>
      </w:r>
    </w:p>
    <w:p w14:paraId="03A63A82" w14:textId="77777777" w:rsidR="007E4264" w:rsidRPr="005F1712" w:rsidRDefault="007E4264" w:rsidP="007E4264">
      <w:pPr>
        <w:pStyle w:val="ListParagraph"/>
        <w:spacing w:after="120"/>
        <w:ind w:left="360"/>
        <w:jc w:val="both"/>
        <w:rPr>
          <w:rFonts w:ascii="Arial" w:hAnsi="Arial" w:cs="Arial"/>
          <w:b/>
        </w:rPr>
      </w:pPr>
    </w:p>
    <w:p w14:paraId="65558D10" w14:textId="6280F43D" w:rsidR="008E343E" w:rsidRPr="005F1712" w:rsidRDefault="008E343E" w:rsidP="00A11897">
      <w:pPr>
        <w:pStyle w:val="ListParagraph"/>
        <w:numPr>
          <w:ilvl w:val="0"/>
          <w:numId w:val="7"/>
        </w:numPr>
        <w:spacing w:before="120"/>
        <w:jc w:val="both"/>
        <w:rPr>
          <w:rFonts w:ascii="Arial" w:hAnsi="Arial" w:cs="Arial"/>
          <w:b/>
        </w:rPr>
      </w:pPr>
      <w:r w:rsidRPr="005F1712">
        <w:rPr>
          <w:rFonts w:ascii="Arial" w:eastAsiaTheme="minorEastAsia" w:hAnsi="Arial" w:cs="Arial"/>
          <w:b/>
          <w:color w:val="000000" w:themeColor="text1"/>
          <w:kern w:val="24"/>
        </w:rPr>
        <w:t>In the most severe high</w:t>
      </w:r>
      <w:r w:rsidR="00381EBB">
        <w:rPr>
          <w:rFonts w:ascii="Arial" w:eastAsiaTheme="minorEastAsia" w:hAnsi="Arial" w:cs="Arial"/>
          <w:b/>
          <w:color w:val="000000" w:themeColor="text1"/>
          <w:kern w:val="24"/>
        </w:rPr>
        <w:t>-</w:t>
      </w:r>
      <w:r w:rsidRPr="005F1712">
        <w:rPr>
          <w:rFonts w:ascii="Arial" w:eastAsiaTheme="minorEastAsia" w:hAnsi="Arial" w:cs="Arial"/>
          <w:b/>
          <w:color w:val="000000" w:themeColor="text1"/>
          <w:kern w:val="24"/>
        </w:rPr>
        <w:t>risk situations – 911</w:t>
      </w:r>
    </w:p>
    <w:p w14:paraId="0296BF80" w14:textId="77777777" w:rsidR="00C02AEB" w:rsidRPr="005F1712" w:rsidRDefault="00C02AEB" w:rsidP="00C02AEB">
      <w:pPr>
        <w:pStyle w:val="ListParagraph"/>
        <w:spacing w:before="120"/>
        <w:ind w:left="360"/>
        <w:jc w:val="both"/>
        <w:rPr>
          <w:rFonts w:ascii="Arial" w:hAnsi="Arial" w:cs="Arial"/>
          <w:b/>
        </w:rPr>
      </w:pPr>
    </w:p>
    <w:p w14:paraId="1E1180BF" w14:textId="77777777" w:rsidR="008E343E" w:rsidRPr="005F1712" w:rsidRDefault="008E343E" w:rsidP="00A11897">
      <w:pPr>
        <w:jc w:val="both"/>
        <w:rPr>
          <w:rFonts w:ascii="Arial" w:hAnsi="Arial" w:cs="Arial"/>
          <w:b/>
          <w:sz w:val="24"/>
          <w:szCs w:val="24"/>
          <w:u w:val="single"/>
        </w:rPr>
      </w:pPr>
      <w:r w:rsidRPr="005F1712">
        <w:rPr>
          <w:rFonts w:ascii="Arial" w:hAnsi="Arial" w:cs="Arial"/>
          <w:b/>
          <w:sz w:val="24"/>
          <w:szCs w:val="24"/>
          <w:u w:val="single"/>
        </w:rPr>
        <w:t>Health Support (Mental Health, Addictions, Cancer)</w:t>
      </w:r>
    </w:p>
    <w:p w14:paraId="2084E260" w14:textId="77777777" w:rsidR="00623703" w:rsidRPr="005F1712" w:rsidRDefault="00623703" w:rsidP="00A11897">
      <w:pPr>
        <w:pStyle w:val="ListParagraph"/>
        <w:numPr>
          <w:ilvl w:val="0"/>
          <w:numId w:val="7"/>
        </w:numPr>
        <w:jc w:val="both"/>
        <w:rPr>
          <w:rFonts w:ascii="Arial" w:hAnsi="Arial" w:cs="Arial"/>
          <w:b/>
        </w:rPr>
      </w:pPr>
      <w:r w:rsidRPr="005F1712">
        <w:rPr>
          <w:rFonts w:ascii="Arial" w:eastAsiaTheme="minorEastAsia" w:hAnsi="Arial" w:cs="Arial"/>
          <w:b/>
          <w:color w:val="000000" w:themeColor="text1"/>
          <w:kern w:val="24"/>
        </w:rPr>
        <w:t xml:space="preserve">Edmonton Mental Health Services (Adult Mental Health) </w:t>
      </w:r>
    </w:p>
    <w:p w14:paraId="24ED3F30" w14:textId="77777777" w:rsidR="00D53D8B" w:rsidRPr="005F1712" w:rsidRDefault="00306E22" w:rsidP="00A11897">
      <w:pPr>
        <w:pStyle w:val="NormalWeb"/>
        <w:numPr>
          <w:ilvl w:val="0"/>
          <w:numId w:val="14"/>
        </w:numPr>
        <w:spacing w:before="86" w:beforeAutospacing="0" w:after="0" w:afterAutospacing="0"/>
        <w:jc w:val="both"/>
        <w:rPr>
          <w:rFonts w:ascii="Arial" w:eastAsiaTheme="minorEastAsia" w:hAnsi="Arial" w:cs="Arial"/>
          <w:b/>
          <w:color w:val="000000" w:themeColor="text1"/>
          <w:kern w:val="24"/>
        </w:rPr>
      </w:pPr>
      <w:r w:rsidRPr="005F1712">
        <w:rPr>
          <w:rFonts w:ascii="Arial" w:eastAsiaTheme="minorEastAsia" w:hAnsi="Arial" w:cs="Arial"/>
          <w:b/>
          <w:color w:val="000000" w:themeColor="text1"/>
          <w:kern w:val="24"/>
        </w:rPr>
        <w:t>Clinic</w:t>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00103A32" w:rsidRPr="005F1712">
        <w:rPr>
          <w:rFonts w:ascii="Arial" w:eastAsiaTheme="minorEastAsia" w:hAnsi="Arial" w:cs="Arial"/>
          <w:b/>
          <w:color w:val="000000" w:themeColor="text1"/>
          <w:kern w:val="24"/>
        </w:rPr>
        <w:tab/>
      </w:r>
      <w:r w:rsidR="00DE5301" w:rsidRPr="005F1712">
        <w:rPr>
          <w:rFonts w:ascii="Arial" w:eastAsiaTheme="minorEastAsia" w:hAnsi="Arial" w:cs="Arial"/>
          <w:b/>
          <w:color w:val="000000" w:themeColor="text1"/>
          <w:kern w:val="24"/>
        </w:rPr>
        <w:t xml:space="preserve">780 342 </w:t>
      </w:r>
      <w:r w:rsidR="00623703" w:rsidRPr="005F1712">
        <w:rPr>
          <w:rFonts w:ascii="Arial" w:eastAsiaTheme="minorEastAsia" w:hAnsi="Arial" w:cs="Arial"/>
          <w:b/>
          <w:color w:val="000000" w:themeColor="text1"/>
          <w:kern w:val="24"/>
        </w:rPr>
        <w:t>7700</w:t>
      </w:r>
    </w:p>
    <w:p w14:paraId="3C9DE4C3" w14:textId="0826BA21" w:rsidR="003B0B30" w:rsidRDefault="00D53D8B" w:rsidP="00A11897">
      <w:pPr>
        <w:spacing w:after="0" w:line="240" w:lineRule="auto"/>
        <w:ind w:left="360"/>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 xml:space="preserve">Provides services to adults (18 to 64 years of age) suffering from chronic and severe mental illness. There is a continuum of services to improve the length and quality of the client's tenure in the community. Therapists provide services tailored to the needs of individual clients and make most of their contacts where clients live and spend their time. Clients </w:t>
      </w:r>
      <w:proofErr w:type="gramStart"/>
      <w:r w:rsidRPr="005F1712">
        <w:rPr>
          <w:rFonts w:ascii="Arial" w:eastAsia="Times New Roman" w:hAnsi="Arial" w:cs="Arial"/>
          <w:sz w:val="24"/>
          <w:szCs w:val="24"/>
          <w:lang w:val="en" w:eastAsia="en-CA"/>
        </w:rPr>
        <w:t>are connected with</w:t>
      </w:r>
      <w:proofErr w:type="gramEnd"/>
      <w:r w:rsidRPr="005F1712">
        <w:rPr>
          <w:rFonts w:ascii="Arial" w:eastAsia="Times New Roman" w:hAnsi="Arial" w:cs="Arial"/>
          <w:sz w:val="24"/>
          <w:szCs w:val="24"/>
          <w:lang w:val="en" w:eastAsia="en-CA"/>
        </w:rPr>
        <w:t xml:space="preserve"> their community and are helped to make positive use of available resources to meet their housing, employment, health and leisure needs. Clients receive clinic services, including psychiatric consultation, assessment and medication support. </w:t>
      </w:r>
      <w:r w:rsidR="003B0B30" w:rsidRPr="005F1712">
        <w:rPr>
          <w:rFonts w:ascii="Arial" w:eastAsia="Times New Roman" w:hAnsi="Arial" w:cs="Arial"/>
          <w:sz w:val="24"/>
          <w:szCs w:val="24"/>
          <w:lang w:val="en" w:eastAsia="en-CA"/>
        </w:rPr>
        <w:t>The program areas include short-term treatment, community adult support, and co</w:t>
      </w:r>
      <w:r w:rsidR="00CD4B7F" w:rsidRPr="005F1712">
        <w:rPr>
          <w:rFonts w:ascii="Arial" w:eastAsia="Times New Roman" w:hAnsi="Arial" w:cs="Arial"/>
          <w:sz w:val="24"/>
          <w:szCs w:val="24"/>
          <w:lang w:val="en" w:eastAsia="en-CA"/>
        </w:rPr>
        <w:t xml:space="preserve">mmunity wellness and recovery. </w:t>
      </w:r>
    </w:p>
    <w:p w14:paraId="50BF4207" w14:textId="77777777" w:rsidR="00381EBB" w:rsidRPr="005F1712" w:rsidRDefault="00381EBB" w:rsidP="00A11897">
      <w:pPr>
        <w:spacing w:after="0" w:line="240" w:lineRule="auto"/>
        <w:ind w:left="360"/>
        <w:jc w:val="both"/>
        <w:rPr>
          <w:rFonts w:ascii="Arial" w:eastAsia="Times New Roman" w:hAnsi="Arial" w:cs="Arial"/>
          <w:sz w:val="24"/>
          <w:szCs w:val="24"/>
          <w:lang w:val="en" w:eastAsia="en-CA"/>
        </w:rPr>
      </w:pPr>
    </w:p>
    <w:p w14:paraId="105DDBE4" w14:textId="5454EFAB" w:rsidR="00D53D8B" w:rsidRDefault="00D53D8B" w:rsidP="00A11897">
      <w:pPr>
        <w:spacing w:after="0" w:line="240" w:lineRule="auto"/>
        <w:ind w:left="360"/>
        <w:jc w:val="both"/>
        <w:rPr>
          <w:rFonts w:ascii="Arial" w:eastAsia="Times New Roman" w:hAnsi="Arial" w:cs="Arial"/>
          <w:sz w:val="24"/>
          <w:szCs w:val="24"/>
          <w:lang w:val="en" w:eastAsia="en-CA"/>
        </w:rPr>
      </w:pPr>
      <w:r w:rsidRPr="005F1712">
        <w:rPr>
          <w:rFonts w:ascii="Arial" w:eastAsia="Times New Roman" w:hAnsi="Arial" w:cs="Arial"/>
          <w:bCs/>
          <w:sz w:val="24"/>
          <w:szCs w:val="24"/>
          <w:lang w:val="en" w:eastAsia="en-CA"/>
        </w:rPr>
        <w:t xml:space="preserve">Available to </w:t>
      </w:r>
      <w:r w:rsidRPr="005F1712">
        <w:rPr>
          <w:rFonts w:ascii="Arial" w:eastAsia="Times New Roman" w:hAnsi="Arial" w:cs="Arial"/>
          <w:sz w:val="24"/>
          <w:szCs w:val="24"/>
          <w:lang w:val="en" w:eastAsia="en-CA"/>
        </w:rPr>
        <w:t>Adults (18 to 64 years of age) suffering from chronic and severe mental illness. For children's mental health services refer to the Children's Mental Health Intake Line.</w:t>
      </w:r>
    </w:p>
    <w:p w14:paraId="597B46E4" w14:textId="77777777" w:rsidR="00381EBB" w:rsidRPr="005F1712" w:rsidRDefault="00381EBB" w:rsidP="00A11897">
      <w:pPr>
        <w:spacing w:after="0" w:line="240" w:lineRule="auto"/>
        <w:ind w:left="360"/>
        <w:jc w:val="both"/>
        <w:rPr>
          <w:rFonts w:ascii="Arial" w:eastAsia="Times New Roman" w:hAnsi="Arial" w:cs="Arial"/>
          <w:sz w:val="24"/>
          <w:szCs w:val="24"/>
          <w:lang w:val="en" w:eastAsia="en-CA"/>
        </w:rPr>
      </w:pPr>
    </w:p>
    <w:p w14:paraId="7BC98581" w14:textId="77777777" w:rsidR="00E303DE" w:rsidRPr="005F1712" w:rsidRDefault="00E303DE" w:rsidP="005B712C">
      <w:pPr>
        <w:spacing w:after="120" w:line="240" w:lineRule="auto"/>
        <w:ind w:left="360"/>
        <w:outlineLvl w:val="1"/>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 xml:space="preserve">It is open Monday – Friday, 8:00AM – 4:30PM. Walk-ins are accepted but appointments are recommended. </w:t>
      </w:r>
    </w:p>
    <w:p w14:paraId="7D13913B" w14:textId="695B7583" w:rsidR="00E303DE" w:rsidRDefault="00E303DE" w:rsidP="00A0557D">
      <w:pPr>
        <w:spacing w:after="0" w:line="240" w:lineRule="auto"/>
        <w:ind w:left="720"/>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108 Street Building</w:t>
      </w:r>
      <w:r w:rsidRPr="005F1712">
        <w:rPr>
          <w:rFonts w:ascii="Arial" w:eastAsia="Times New Roman" w:hAnsi="Arial" w:cs="Arial"/>
          <w:sz w:val="24"/>
          <w:szCs w:val="24"/>
          <w:u w:val="single"/>
          <w:lang w:val="en" w:eastAsia="en-CA"/>
        </w:rPr>
        <w:t xml:space="preserve"> </w:t>
      </w:r>
      <w:r w:rsidRPr="005F1712">
        <w:rPr>
          <w:rFonts w:ascii="Arial" w:eastAsia="Times New Roman" w:hAnsi="Arial" w:cs="Arial"/>
          <w:sz w:val="24"/>
          <w:szCs w:val="24"/>
          <w:lang w:val="en" w:eastAsia="en-CA"/>
        </w:rPr>
        <w:br/>
        <w:t xml:space="preserve">3rd Floor; </w:t>
      </w:r>
      <w:r w:rsidR="00103A32" w:rsidRPr="005F1712">
        <w:rPr>
          <w:rFonts w:ascii="Arial" w:eastAsia="Times New Roman" w:hAnsi="Arial" w:cs="Arial"/>
          <w:sz w:val="24"/>
          <w:szCs w:val="24"/>
          <w:lang w:val="en" w:eastAsia="en-CA"/>
        </w:rPr>
        <w:t>this</w:t>
      </w:r>
      <w:r w:rsidRPr="005F1712">
        <w:rPr>
          <w:rFonts w:ascii="Arial" w:eastAsia="Times New Roman" w:hAnsi="Arial" w:cs="Arial"/>
          <w:sz w:val="24"/>
          <w:szCs w:val="24"/>
          <w:lang w:val="en" w:eastAsia="en-CA"/>
        </w:rPr>
        <w:t xml:space="preserve"> location serves ADULTS ONLY. </w:t>
      </w:r>
      <w:r w:rsidRPr="005F1712">
        <w:rPr>
          <w:rFonts w:ascii="Arial" w:eastAsia="Times New Roman" w:hAnsi="Arial" w:cs="Arial"/>
          <w:sz w:val="24"/>
          <w:szCs w:val="24"/>
          <w:lang w:val="en" w:eastAsia="en-CA"/>
        </w:rPr>
        <w:br/>
        <w:t>9942 108 Street NW</w:t>
      </w:r>
      <w:r w:rsidRPr="005F1712">
        <w:rPr>
          <w:rFonts w:ascii="Arial" w:eastAsia="Times New Roman" w:hAnsi="Arial" w:cs="Arial"/>
          <w:sz w:val="24"/>
          <w:szCs w:val="24"/>
          <w:lang w:val="en" w:eastAsia="en-CA"/>
        </w:rPr>
        <w:br/>
        <w:t>Edmonton, Alberta</w:t>
      </w:r>
      <w:r w:rsidRPr="005F1712">
        <w:rPr>
          <w:rFonts w:ascii="Arial" w:eastAsia="Times New Roman" w:hAnsi="Arial" w:cs="Arial"/>
          <w:sz w:val="24"/>
          <w:szCs w:val="24"/>
          <w:lang w:val="en" w:eastAsia="en-CA"/>
        </w:rPr>
        <w:br/>
        <w:t>T5K 2J5</w:t>
      </w:r>
    </w:p>
    <w:p w14:paraId="74B816E0" w14:textId="77777777" w:rsidR="00381EBB" w:rsidRPr="005F1712" w:rsidRDefault="00381EBB" w:rsidP="00A0557D">
      <w:pPr>
        <w:spacing w:after="0" w:line="240" w:lineRule="auto"/>
        <w:ind w:left="720"/>
        <w:rPr>
          <w:rFonts w:ascii="Arial" w:eastAsia="Times New Roman" w:hAnsi="Arial" w:cs="Arial"/>
          <w:sz w:val="24"/>
          <w:szCs w:val="24"/>
          <w:lang w:val="en" w:eastAsia="en-CA"/>
        </w:rPr>
      </w:pPr>
    </w:p>
    <w:p w14:paraId="72B78FDF" w14:textId="77777777" w:rsidR="0031610D" w:rsidRPr="005F1712" w:rsidRDefault="00EF1E7C" w:rsidP="00A0557D">
      <w:pPr>
        <w:spacing w:after="100" w:afterAutospacing="1" w:line="240" w:lineRule="auto"/>
        <w:ind w:left="360"/>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For more information visit: www.albertahealthservices.ca</w:t>
      </w:r>
    </w:p>
    <w:p w14:paraId="3933524E" w14:textId="11AB3B65" w:rsidR="00C02AEB" w:rsidRPr="005F1712" w:rsidRDefault="00C02AEB" w:rsidP="00A11897">
      <w:pPr>
        <w:pStyle w:val="ListParagraph"/>
        <w:numPr>
          <w:ilvl w:val="0"/>
          <w:numId w:val="7"/>
        </w:numPr>
        <w:jc w:val="both"/>
        <w:rPr>
          <w:rFonts w:ascii="Arial" w:hAnsi="Arial" w:cs="Arial"/>
          <w:b/>
        </w:rPr>
      </w:pPr>
      <w:r w:rsidRPr="005F1712">
        <w:rPr>
          <w:rFonts w:ascii="Arial" w:hAnsi="Arial" w:cs="Arial"/>
          <w:b/>
        </w:rPr>
        <w:t>HEALTH Link Alberta</w:t>
      </w:r>
      <w:r w:rsidRPr="005F1712">
        <w:rPr>
          <w:rFonts w:ascii="Arial" w:hAnsi="Arial" w:cs="Arial"/>
          <w:b/>
        </w:rPr>
        <w:tab/>
      </w:r>
      <w:r w:rsidRPr="005F1712">
        <w:rPr>
          <w:rFonts w:ascii="Arial" w:hAnsi="Arial" w:cs="Arial"/>
          <w:b/>
        </w:rPr>
        <w:tab/>
      </w:r>
      <w:r w:rsidRPr="005F1712">
        <w:rPr>
          <w:rFonts w:ascii="Arial" w:hAnsi="Arial" w:cs="Arial"/>
          <w:b/>
        </w:rPr>
        <w:tab/>
      </w:r>
      <w:r w:rsidRPr="005F1712">
        <w:rPr>
          <w:rFonts w:ascii="Arial" w:hAnsi="Arial" w:cs="Arial"/>
          <w:b/>
        </w:rPr>
        <w:tab/>
        <w:t>780 408 LINK</w:t>
      </w:r>
    </w:p>
    <w:p w14:paraId="1C3D7AFE" w14:textId="77777777" w:rsidR="00381EBB" w:rsidRDefault="00381EBB" w:rsidP="007E4264">
      <w:pPr>
        <w:pStyle w:val="ListParagraph"/>
        <w:ind w:left="360"/>
        <w:jc w:val="both"/>
        <w:textAlignment w:val="baseline"/>
        <w:rPr>
          <w:rFonts w:ascii="Arial" w:hAnsi="Arial" w:cs="Arial"/>
        </w:rPr>
      </w:pPr>
    </w:p>
    <w:p w14:paraId="1BAE3DAE" w14:textId="19EC6077" w:rsidR="00C02AEB" w:rsidRPr="005F1712" w:rsidRDefault="00C02AEB" w:rsidP="007E4264">
      <w:pPr>
        <w:pStyle w:val="ListParagraph"/>
        <w:ind w:left="360"/>
        <w:jc w:val="both"/>
        <w:textAlignment w:val="baseline"/>
        <w:rPr>
          <w:rFonts w:ascii="Arial" w:hAnsi="Arial" w:cs="Arial"/>
        </w:rPr>
      </w:pPr>
      <w:r w:rsidRPr="005F1712">
        <w:rPr>
          <w:rFonts w:ascii="Arial" w:hAnsi="Arial" w:cs="Arial"/>
        </w:rPr>
        <w:t>Visit myhealth.alberta.ca for tips on healthy living, tests and treatments, medications, health care and health alerts. First aid, symptom checker and emergency evaluations are also provided.</w:t>
      </w:r>
    </w:p>
    <w:p w14:paraId="0680EEDE" w14:textId="73A856EF" w:rsidR="0050744B" w:rsidRDefault="0050744B">
      <w:pPr>
        <w:rPr>
          <w:rFonts w:ascii="Arial" w:eastAsia="Times New Roman" w:hAnsi="Arial" w:cs="Arial"/>
          <w:sz w:val="24"/>
          <w:szCs w:val="24"/>
          <w:lang w:eastAsia="en-CA"/>
        </w:rPr>
      </w:pPr>
      <w:r>
        <w:rPr>
          <w:rFonts w:ascii="Arial" w:hAnsi="Arial" w:cs="Arial"/>
        </w:rPr>
        <w:br w:type="page"/>
      </w:r>
    </w:p>
    <w:p w14:paraId="1C1BF8B3" w14:textId="77777777" w:rsidR="00C02AEB" w:rsidRPr="005F1712" w:rsidRDefault="00C02AEB" w:rsidP="007C3E0A">
      <w:pPr>
        <w:pStyle w:val="ListParagraph"/>
        <w:ind w:left="360" w:firstLine="720"/>
        <w:jc w:val="both"/>
        <w:rPr>
          <w:rFonts w:ascii="Arial" w:hAnsi="Arial" w:cs="Arial"/>
        </w:rPr>
      </w:pPr>
    </w:p>
    <w:p w14:paraId="07175F91" w14:textId="77777777" w:rsidR="00623703" w:rsidRPr="005F1712" w:rsidRDefault="00623703" w:rsidP="00A11897">
      <w:pPr>
        <w:pStyle w:val="ListParagraph"/>
        <w:numPr>
          <w:ilvl w:val="0"/>
          <w:numId w:val="7"/>
        </w:numPr>
        <w:jc w:val="both"/>
        <w:rPr>
          <w:rFonts w:ascii="Arial" w:hAnsi="Arial" w:cs="Arial"/>
          <w:b/>
        </w:rPr>
      </w:pPr>
      <w:r w:rsidRPr="005F1712">
        <w:rPr>
          <w:rFonts w:ascii="Arial" w:eastAsiaTheme="minorEastAsia" w:hAnsi="Arial" w:cs="Arial"/>
          <w:b/>
          <w:color w:val="000000" w:themeColor="text1"/>
          <w:kern w:val="24"/>
        </w:rPr>
        <w:t>Alberta Health Services (FKA Alberta Alcohol and Drug Abuse Commission)</w:t>
      </w:r>
    </w:p>
    <w:p w14:paraId="26B9F367" w14:textId="77777777" w:rsidR="00623703" w:rsidRPr="005F1712" w:rsidRDefault="00306E22" w:rsidP="00A11897">
      <w:pPr>
        <w:pStyle w:val="NormalWeb"/>
        <w:numPr>
          <w:ilvl w:val="0"/>
          <w:numId w:val="13"/>
        </w:numPr>
        <w:spacing w:before="86" w:beforeAutospacing="0" w:after="0" w:afterAutospacing="0"/>
        <w:jc w:val="both"/>
        <w:rPr>
          <w:rFonts w:ascii="Arial" w:hAnsi="Arial" w:cs="Arial"/>
          <w:b/>
          <w:lang w:val="en"/>
        </w:rPr>
      </w:pPr>
      <w:r w:rsidRPr="005F1712">
        <w:rPr>
          <w:rFonts w:ascii="Arial" w:eastAsiaTheme="minorEastAsia" w:hAnsi="Arial" w:cs="Arial"/>
          <w:b/>
          <w:color w:val="000000" w:themeColor="text1"/>
          <w:kern w:val="24"/>
        </w:rPr>
        <w:t>Mental Health Helpline</w:t>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00103A32" w:rsidRPr="005F1712">
        <w:rPr>
          <w:rFonts w:ascii="Arial" w:eastAsiaTheme="minorEastAsia" w:hAnsi="Arial" w:cs="Arial"/>
          <w:b/>
          <w:color w:val="000000" w:themeColor="text1"/>
          <w:kern w:val="24"/>
        </w:rPr>
        <w:tab/>
      </w:r>
      <w:r w:rsidR="00DE5301" w:rsidRPr="005F1712">
        <w:rPr>
          <w:rFonts w:ascii="Arial" w:hAnsi="Arial" w:cs="Arial"/>
          <w:b/>
          <w:lang w:val="en"/>
        </w:rPr>
        <w:t xml:space="preserve">1 877 303 </w:t>
      </w:r>
      <w:r w:rsidR="00623703" w:rsidRPr="005F1712">
        <w:rPr>
          <w:rFonts w:ascii="Arial" w:hAnsi="Arial" w:cs="Arial"/>
          <w:b/>
          <w:lang w:val="en"/>
        </w:rPr>
        <w:t xml:space="preserve">2642 </w:t>
      </w:r>
    </w:p>
    <w:p w14:paraId="46BB72F6" w14:textId="460C4187" w:rsidR="00623703" w:rsidRPr="005F1712" w:rsidRDefault="00623703" w:rsidP="00EF1E7C">
      <w:pPr>
        <w:pStyle w:val="NormalWeb"/>
        <w:spacing w:before="0" w:beforeAutospacing="0" w:after="0" w:afterAutospacing="0"/>
        <w:ind w:left="360"/>
        <w:jc w:val="both"/>
        <w:textAlignment w:val="baseline"/>
        <w:rPr>
          <w:rFonts w:ascii="Arial" w:hAnsi="Arial" w:cs="Arial"/>
          <w:lang w:val="en"/>
        </w:rPr>
      </w:pPr>
      <w:r w:rsidRPr="005F1712">
        <w:rPr>
          <w:rFonts w:ascii="Arial" w:hAnsi="Arial" w:cs="Arial"/>
          <w:lang w:val="en"/>
        </w:rPr>
        <w:t xml:space="preserve">Staffed 24/7 by health professionals, the </w:t>
      </w:r>
      <w:r w:rsidR="003B0B30" w:rsidRPr="005F1712">
        <w:rPr>
          <w:rFonts w:ascii="Arial" w:hAnsi="Arial" w:cs="Arial"/>
          <w:lang w:val="en"/>
        </w:rPr>
        <w:t>M</w:t>
      </w:r>
      <w:r w:rsidR="00271C93" w:rsidRPr="005F1712">
        <w:rPr>
          <w:rFonts w:ascii="Arial" w:hAnsi="Arial" w:cs="Arial"/>
          <w:lang w:val="en"/>
        </w:rPr>
        <w:t xml:space="preserve">ental </w:t>
      </w:r>
      <w:r w:rsidR="003B0B30" w:rsidRPr="005F1712">
        <w:rPr>
          <w:rFonts w:ascii="Arial" w:hAnsi="Arial" w:cs="Arial"/>
          <w:lang w:val="en"/>
        </w:rPr>
        <w:t>Health Helpl</w:t>
      </w:r>
      <w:r w:rsidR="00271C93" w:rsidRPr="005F1712">
        <w:rPr>
          <w:rFonts w:ascii="Arial" w:hAnsi="Arial" w:cs="Arial"/>
          <w:lang w:val="en"/>
        </w:rPr>
        <w:t>ine provides crisis intervention,</w:t>
      </w:r>
      <w:r w:rsidRPr="005F1712">
        <w:rPr>
          <w:rFonts w:ascii="Arial" w:hAnsi="Arial" w:cs="Arial"/>
          <w:lang w:val="en"/>
        </w:rPr>
        <w:t xml:space="preserve"> information on </w:t>
      </w:r>
      <w:r w:rsidR="003B0B30" w:rsidRPr="005F1712">
        <w:rPr>
          <w:rFonts w:ascii="Arial" w:hAnsi="Arial" w:cs="Arial"/>
          <w:lang w:val="en"/>
        </w:rPr>
        <w:t>m</w:t>
      </w:r>
      <w:r w:rsidRPr="005F1712">
        <w:rPr>
          <w:rFonts w:ascii="Arial" w:hAnsi="Arial" w:cs="Arial"/>
          <w:lang w:val="en"/>
        </w:rPr>
        <w:t>ent</w:t>
      </w:r>
      <w:r w:rsidR="00271C93" w:rsidRPr="005F1712">
        <w:rPr>
          <w:rFonts w:ascii="Arial" w:hAnsi="Arial" w:cs="Arial"/>
          <w:lang w:val="en"/>
        </w:rPr>
        <w:t xml:space="preserve">al </w:t>
      </w:r>
      <w:r w:rsidR="003B0B30" w:rsidRPr="005F1712">
        <w:rPr>
          <w:rFonts w:ascii="Arial" w:hAnsi="Arial" w:cs="Arial"/>
          <w:lang w:val="en"/>
        </w:rPr>
        <w:t>h</w:t>
      </w:r>
      <w:r w:rsidR="00271C93" w:rsidRPr="005F1712">
        <w:rPr>
          <w:rFonts w:ascii="Arial" w:hAnsi="Arial" w:cs="Arial"/>
          <w:lang w:val="en"/>
        </w:rPr>
        <w:t>ealth programs and services,</w:t>
      </w:r>
      <w:r w:rsidRPr="005F1712">
        <w:rPr>
          <w:rFonts w:ascii="Arial" w:hAnsi="Arial" w:cs="Arial"/>
          <w:lang w:val="en"/>
        </w:rPr>
        <w:t xml:space="preserve"> and referral to other agencies where appropriate. This confidential, anonymous service is provided by Health Link Alberta and is available to all Albertans. This service is a good option for participants who have ex</w:t>
      </w:r>
      <w:r w:rsidR="00381EBB">
        <w:rPr>
          <w:rFonts w:ascii="Arial" w:hAnsi="Arial" w:cs="Arial"/>
          <w:lang w:val="en"/>
        </w:rPr>
        <w:t>hausted counselling through Assist or</w:t>
      </w:r>
      <w:r w:rsidRPr="005F1712">
        <w:rPr>
          <w:rFonts w:ascii="Arial" w:hAnsi="Arial" w:cs="Arial"/>
          <w:lang w:val="en"/>
        </w:rPr>
        <w:t xml:space="preserve"> who do not have acc</w:t>
      </w:r>
      <w:r w:rsidR="00271C93" w:rsidRPr="005F1712">
        <w:rPr>
          <w:rFonts w:ascii="Arial" w:hAnsi="Arial" w:cs="Arial"/>
          <w:lang w:val="en"/>
        </w:rPr>
        <w:t>ess to other immediate support.</w:t>
      </w:r>
    </w:p>
    <w:p w14:paraId="20361838" w14:textId="77777777" w:rsidR="00623703" w:rsidRPr="005F1712" w:rsidRDefault="00306E22" w:rsidP="00A11897">
      <w:pPr>
        <w:pStyle w:val="NormalWeb"/>
        <w:numPr>
          <w:ilvl w:val="0"/>
          <w:numId w:val="13"/>
        </w:numPr>
        <w:spacing w:before="86" w:beforeAutospacing="0" w:after="0" w:afterAutospacing="0"/>
        <w:jc w:val="both"/>
        <w:rPr>
          <w:rFonts w:ascii="Arial" w:hAnsi="Arial" w:cs="Arial"/>
          <w:b/>
          <w:lang w:val="en"/>
        </w:rPr>
      </w:pPr>
      <w:r w:rsidRPr="005F1712">
        <w:rPr>
          <w:rFonts w:ascii="Arial" w:eastAsiaTheme="minorEastAsia" w:hAnsi="Arial" w:cs="Arial"/>
          <w:b/>
          <w:color w:val="000000" w:themeColor="text1"/>
          <w:kern w:val="24"/>
        </w:rPr>
        <w:t>Smokers’ Helpline</w:t>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00DE5301" w:rsidRPr="005F1712">
        <w:rPr>
          <w:rFonts w:ascii="Arial" w:eastAsiaTheme="minorEastAsia" w:hAnsi="Arial" w:cs="Arial"/>
          <w:b/>
          <w:color w:val="000000" w:themeColor="text1"/>
          <w:kern w:val="24"/>
        </w:rPr>
        <w:t xml:space="preserve">1 866 710 </w:t>
      </w:r>
      <w:r w:rsidR="00623703" w:rsidRPr="005F1712">
        <w:rPr>
          <w:rFonts w:ascii="Arial" w:eastAsiaTheme="minorEastAsia" w:hAnsi="Arial" w:cs="Arial"/>
          <w:b/>
          <w:color w:val="000000" w:themeColor="text1"/>
          <w:kern w:val="24"/>
        </w:rPr>
        <w:t>7848</w:t>
      </w:r>
    </w:p>
    <w:p w14:paraId="564BCF72" w14:textId="77777777" w:rsidR="00623703" w:rsidRPr="005F1712" w:rsidRDefault="00623703" w:rsidP="00103A32">
      <w:pPr>
        <w:autoSpaceDE w:val="0"/>
        <w:autoSpaceDN w:val="0"/>
        <w:adjustRightInd w:val="0"/>
        <w:spacing w:after="0" w:line="240" w:lineRule="auto"/>
        <w:ind w:left="360"/>
        <w:jc w:val="both"/>
        <w:rPr>
          <w:rFonts w:ascii="Arial" w:hAnsi="Arial" w:cs="Arial"/>
          <w:sz w:val="24"/>
          <w:szCs w:val="24"/>
        </w:rPr>
      </w:pPr>
      <w:r w:rsidRPr="005F1712">
        <w:rPr>
          <w:rFonts w:ascii="Arial" w:hAnsi="Arial" w:cs="Arial"/>
          <w:sz w:val="24"/>
          <w:szCs w:val="24"/>
        </w:rPr>
        <w:t>If you’re a smoker living in Alberta, call the t</w:t>
      </w:r>
      <w:r w:rsidR="00DE5301" w:rsidRPr="005F1712">
        <w:rPr>
          <w:rFonts w:ascii="Arial" w:hAnsi="Arial" w:cs="Arial"/>
          <w:sz w:val="24"/>
          <w:szCs w:val="24"/>
        </w:rPr>
        <w:t xml:space="preserve">oll-free Smokers’ Helpline at 1 866 710 </w:t>
      </w:r>
      <w:r w:rsidRPr="005F1712">
        <w:rPr>
          <w:rFonts w:ascii="Arial" w:hAnsi="Arial" w:cs="Arial"/>
          <w:sz w:val="24"/>
          <w:szCs w:val="24"/>
        </w:rPr>
        <w:t>7848. The Smokers’ Helpline provides confidential and free information, referrals, telephone counselling and support to smokers who want to quit. The Smokers’ Helpline is available 8 a.m. to 8 p.m. daily.</w:t>
      </w:r>
    </w:p>
    <w:p w14:paraId="35621D9C" w14:textId="77777777" w:rsidR="00623703" w:rsidRPr="005F1712" w:rsidRDefault="00306E22" w:rsidP="00A11897">
      <w:pPr>
        <w:pStyle w:val="ListParagraph"/>
        <w:numPr>
          <w:ilvl w:val="0"/>
          <w:numId w:val="13"/>
        </w:numPr>
        <w:autoSpaceDE w:val="0"/>
        <w:autoSpaceDN w:val="0"/>
        <w:adjustRightInd w:val="0"/>
        <w:spacing w:before="86"/>
        <w:jc w:val="both"/>
        <w:rPr>
          <w:rFonts w:ascii="Arial" w:hAnsi="Arial" w:cs="Arial"/>
          <w:b/>
        </w:rPr>
      </w:pPr>
      <w:r w:rsidRPr="005F1712">
        <w:rPr>
          <w:rFonts w:ascii="Arial" w:hAnsi="Arial" w:cs="Arial"/>
          <w:b/>
        </w:rPr>
        <w:t>Addiction Helpline</w:t>
      </w:r>
      <w:r w:rsidRPr="005F1712">
        <w:rPr>
          <w:rFonts w:ascii="Arial" w:hAnsi="Arial" w:cs="Arial"/>
          <w:b/>
        </w:rPr>
        <w:tab/>
      </w:r>
      <w:r w:rsidRPr="005F1712">
        <w:rPr>
          <w:rFonts w:ascii="Arial" w:hAnsi="Arial" w:cs="Arial"/>
          <w:b/>
        </w:rPr>
        <w:tab/>
      </w:r>
      <w:r w:rsidRPr="005F1712">
        <w:rPr>
          <w:rFonts w:ascii="Arial" w:hAnsi="Arial" w:cs="Arial"/>
          <w:b/>
        </w:rPr>
        <w:tab/>
      </w:r>
      <w:r w:rsidR="00DE5301" w:rsidRPr="005F1712">
        <w:rPr>
          <w:rFonts w:ascii="Arial" w:hAnsi="Arial" w:cs="Arial"/>
          <w:b/>
        </w:rPr>
        <w:t xml:space="preserve">1 866 332 </w:t>
      </w:r>
      <w:r w:rsidR="00623703" w:rsidRPr="005F1712">
        <w:rPr>
          <w:rFonts w:ascii="Arial" w:hAnsi="Arial" w:cs="Arial"/>
          <w:b/>
        </w:rPr>
        <w:t>2322</w:t>
      </w:r>
    </w:p>
    <w:p w14:paraId="1016B14E" w14:textId="77777777" w:rsidR="00271C93" w:rsidRPr="005F1712" w:rsidRDefault="003B0B30" w:rsidP="00A11897">
      <w:pPr>
        <w:pStyle w:val="NormalWeb"/>
        <w:spacing w:before="0" w:beforeAutospacing="0" w:after="0" w:afterAutospacing="0"/>
        <w:ind w:left="360"/>
        <w:jc w:val="both"/>
        <w:rPr>
          <w:rFonts w:ascii="Arial" w:hAnsi="Arial" w:cs="Arial"/>
          <w:lang w:val="en"/>
        </w:rPr>
      </w:pPr>
      <w:r w:rsidRPr="005F1712">
        <w:rPr>
          <w:rFonts w:ascii="Arial" w:hAnsi="Arial" w:cs="Arial"/>
          <w:lang w:val="en"/>
        </w:rPr>
        <w:t>The Addiction Helpline is a toll-free confidential service that provides information and support on alcohol, tobacco, drugs and problem gambling. It also provides referrals to services. The Addiction Helpline operates 24 hours a day, seven days a week and is available to all Albertans. This service would be useful for those battling addictions and who may be in distress or in need of a morale boost regarding their efforts to overcome addiction.</w:t>
      </w:r>
      <w:r w:rsidR="00623703" w:rsidRPr="005F1712">
        <w:rPr>
          <w:rFonts w:ascii="Arial" w:eastAsiaTheme="minorEastAsia" w:hAnsi="Arial" w:cs="Arial"/>
          <w:color w:val="000000" w:themeColor="text1"/>
          <w:kern w:val="24"/>
        </w:rPr>
        <w:tab/>
      </w:r>
    </w:p>
    <w:p w14:paraId="519CC9B0" w14:textId="77777777" w:rsidR="00623703" w:rsidRPr="005F1712" w:rsidRDefault="00412FEF" w:rsidP="00A11897">
      <w:pPr>
        <w:pStyle w:val="NormalWeb"/>
        <w:numPr>
          <w:ilvl w:val="0"/>
          <w:numId w:val="13"/>
        </w:numPr>
        <w:spacing w:before="86" w:beforeAutospacing="0" w:after="0" w:afterAutospacing="0"/>
        <w:jc w:val="both"/>
        <w:rPr>
          <w:rFonts w:ascii="Arial" w:eastAsiaTheme="minorEastAsia" w:hAnsi="Arial" w:cs="Arial"/>
          <w:b/>
          <w:color w:val="000000" w:themeColor="text1"/>
          <w:kern w:val="24"/>
        </w:rPr>
      </w:pPr>
      <w:r w:rsidRPr="005F1712">
        <w:rPr>
          <w:rFonts w:ascii="Arial" w:eastAsiaTheme="minorEastAsia" w:hAnsi="Arial" w:cs="Arial"/>
          <w:b/>
          <w:color w:val="000000" w:themeColor="text1"/>
          <w:kern w:val="24"/>
        </w:rPr>
        <w:t>Counselling</w:t>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Pr="005F1712">
        <w:rPr>
          <w:rFonts w:ascii="Arial" w:eastAsiaTheme="minorEastAsia" w:hAnsi="Arial" w:cs="Arial"/>
          <w:b/>
          <w:color w:val="000000" w:themeColor="text1"/>
          <w:kern w:val="24"/>
        </w:rPr>
        <w:tab/>
      </w:r>
      <w:r w:rsidR="00DE5301" w:rsidRPr="005F1712">
        <w:rPr>
          <w:rFonts w:ascii="Arial" w:eastAsiaTheme="minorEastAsia" w:hAnsi="Arial" w:cs="Arial"/>
          <w:b/>
          <w:color w:val="000000" w:themeColor="text1"/>
          <w:kern w:val="24"/>
        </w:rPr>
        <w:t xml:space="preserve">780 427 </w:t>
      </w:r>
      <w:r w:rsidR="00623703" w:rsidRPr="005F1712">
        <w:rPr>
          <w:rFonts w:ascii="Arial" w:eastAsiaTheme="minorEastAsia" w:hAnsi="Arial" w:cs="Arial"/>
          <w:b/>
          <w:color w:val="000000" w:themeColor="text1"/>
          <w:kern w:val="24"/>
        </w:rPr>
        <w:t>2736</w:t>
      </w:r>
    </w:p>
    <w:p w14:paraId="06F2424D" w14:textId="77777777" w:rsidR="00623703" w:rsidRPr="005F1712" w:rsidRDefault="00623703" w:rsidP="00A11897">
      <w:pPr>
        <w:spacing w:after="0" w:line="240" w:lineRule="auto"/>
        <w:ind w:left="360"/>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Call this number during the week for information on addictions counse</w:t>
      </w:r>
      <w:r w:rsidR="003B0B30" w:rsidRPr="005F1712">
        <w:rPr>
          <w:rFonts w:ascii="Arial" w:eastAsia="Times New Roman" w:hAnsi="Arial" w:cs="Arial"/>
          <w:sz w:val="24"/>
          <w:szCs w:val="24"/>
          <w:lang w:val="en" w:eastAsia="en-CA"/>
        </w:rPr>
        <w:t>l</w:t>
      </w:r>
      <w:r w:rsidRPr="005F1712">
        <w:rPr>
          <w:rFonts w:ascii="Arial" w:eastAsia="Times New Roman" w:hAnsi="Arial" w:cs="Arial"/>
          <w:sz w:val="24"/>
          <w:szCs w:val="24"/>
          <w:lang w:val="en" w:eastAsia="en-CA"/>
        </w:rPr>
        <w:t>ling available through Alberta Health Services. There are Structured Day Counse</w:t>
      </w:r>
      <w:r w:rsidR="003B0B30" w:rsidRPr="005F1712">
        <w:rPr>
          <w:rFonts w:ascii="Arial" w:eastAsia="Times New Roman" w:hAnsi="Arial" w:cs="Arial"/>
          <w:sz w:val="24"/>
          <w:szCs w:val="24"/>
          <w:lang w:val="en" w:eastAsia="en-CA"/>
        </w:rPr>
        <w:t>l</w:t>
      </w:r>
      <w:r w:rsidRPr="005F1712">
        <w:rPr>
          <w:rFonts w:ascii="Arial" w:eastAsia="Times New Roman" w:hAnsi="Arial" w:cs="Arial"/>
          <w:sz w:val="24"/>
          <w:szCs w:val="24"/>
          <w:lang w:val="en" w:eastAsia="en-CA"/>
        </w:rPr>
        <w:t>ling Programs for clients who have substance use or gambling problems; topics and programs offered may include:</w:t>
      </w:r>
    </w:p>
    <w:p w14:paraId="16E643E4" w14:textId="77777777" w:rsidR="00623703" w:rsidRPr="005F1712" w:rsidRDefault="00623703" w:rsidP="00A11897">
      <w:pPr>
        <w:numPr>
          <w:ilvl w:val="0"/>
          <w:numId w:val="6"/>
        </w:numPr>
        <w:spacing w:after="100" w:afterAutospacing="1" w:line="240" w:lineRule="auto"/>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group counselling</w:t>
      </w:r>
    </w:p>
    <w:p w14:paraId="1AC732FC" w14:textId="77777777" w:rsidR="00623703" w:rsidRPr="005F1712" w:rsidRDefault="00623703" w:rsidP="00A11897">
      <w:pPr>
        <w:numPr>
          <w:ilvl w:val="0"/>
          <w:numId w:val="6"/>
        </w:numPr>
        <w:spacing w:before="100" w:beforeAutospacing="1" w:after="100" w:afterAutospacing="1" w:line="240" w:lineRule="auto"/>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individual counselling</w:t>
      </w:r>
    </w:p>
    <w:p w14:paraId="66FBA704" w14:textId="77777777" w:rsidR="00623703" w:rsidRPr="005F1712" w:rsidRDefault="00623703" w:rsidP="00A11897">
      <w:pPr>
        <w:numPr>
          <w:ilvl w:val="0"/>
          <w:numId w:val="6"/>
        </w:numPr>
        <w:spacing w:before="100" w:beforeAutospacing="1" w:after="100" w:afterAutospacing="1" w:line="240" w:lineRule="auto"/>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family counselling</w:t>
      </w:r>
    </w:p>
    <w:p w14:paraId="5F432A81" w14:textId="77777777" w:rsidR="00623703" w:rsidRPr="005F1712" w:rsidRDefault="00623703" w:rsidP="00A11897">
      <w:pPr>
        <w:numPr>
          <w:ilvl w:val="0"/>
          <w:numId w:val="6"/>
        </w:numPr>
        <w:spacing w:before="100" w:beforeAutospacing="1" w:after="100" w:afterAutospacing="1" w:line="240" w:lineRule="auto"/>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recreation</w:t>
      </w:r>
    </w:p>
    <w:p w14:paraId="2EC27FD7" w14:textId="77777777" w:rsidR="00623703" w:rsidRPr="005F1712" w:rsidRDefault="00623703" w:rsidP="00A11897">
      <w:pPr>
        <w:numPr>
          <w:ilvl w:val="0"/>
          <w:numId w:val="6"/>
        </w:numPr>
        <w:spacing w:before="100" w:beforeAutospacing="1" w:after="100" w:afterAutospacing="1" w:line="240" w:lineRule="auto"/>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anger management</w:t>
      </w:r>
    </w:p>
    <w:p w14:paraId="76AF20F0" w14:textId="77777777" w:rsidR="00623703" w:rsidRPr="005F1712" w:rsidRDefault="00623703" w:rsidP="00A11897">
      <w:pPr>
        <w:numPr>
          <w:ilvl w:val="0"/>
          <w:numId w:val="6"/>
        </w:numPr>
        <w:spacing w:before="100" w:beforeAutospacing="1" w:after="100" w:afterAutospacing="1" w:line="240" w:lineRule="auto"/>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recovery management</w:t>
      </w:r>
    </w:p>
    <w:p w14:paraId="378F7C1E" w14:textId="77777777" w:rsidR="00623703" w:rsidRPr="005F1712" w:rsidRDefault="00623703" w:rsidP="00A11897">
      <w:pPr>
        <w:numPr>
          <w:ilvl w:val="0"/>
          <w:numId w:val="6"/>
        </w:numPr>
        <w:spacing w:before="100" w:beforeAutospacing="1" w:after="100" w:afterAutospacing="1" w:line="240" w:lineRule="auto"/>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gender specific addiction issues</w:t>
      </w:r>
    </w:p>
    <w:p w14:paraId="16995827" w14:textId="77777777" w:rsidR="00623703" w:rsidRPr="005F1712" w:rsidRDefault="00623703" w:rsidP="00A11897">
      <w:pPr>
        <w:numPr>
          <w:ilvl w:val="0"/>
          <w:numId w:val="6"/>
        </w:numPr>
        <w:spacing w:before="100" w:beforeAutospacing="1" w:after="100" w:afterAutospacing="1" w:line="240" w:lineRule="auto"/>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education</w:t>
      </w:r>
    </w:p>
    <w:p w14:paraId="13D78E10" w14:textId="77777777" w:rsidR="00623703" w:rsidRPr="005F1712" w:rsidRDefault="00623703" w:rsidP="00A11897">
      <w:pPr>
        <w:numPr>
          <w:ilvl w:val="0"/>
          <w:numId w:val="6"/>
        </w:numPr>
        <w:spacing w:before="100" w:beforeAutospacing="1" w:after="0" w:line="240" w:lineRule="auto"/>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culturally specific groups</w:t>
      </w:r>
    </w:p>
    <w:p w14:paraId="4F71B0A3" w14:textId="77777777" w:rsidR="00623703" w:rsidRPr="005F1712" w:rsidRDefault="00623703" w:rsidP="00A11897">
      <w:pPr>
        <w:spacing w:after="0"/>
        <w:ind w:left="360"/>
        <w:jc w:val="both"/>
        <w:rPr>
          <w:rFonts w:ascii="Arial" w:hAnsi="Arial" w:cs="Arial"/>
          <w:sz w:val="24"/>
          <w:szCs w:val="24"/>
          <w:lang w:val="en"/>
        </w:rPr>
      </w:pPr>
      <w:r w:rsidRPr="005F1712">
        <w:rPr>
          <w:rFonts w:ascii="Arial" w:hAnsi="Arial" w:cs="Arial"/>
          <w:sz w:val="24"/>
          <w:szCs w:val="24"/>
          <w:lang w:val="en"/>
        </w:rPr>
        <w:t xml:space="preserve">There are also short-term adult outpatient treatment services available, which include individual, family and group counseling for those with alcohol, drug or gambling concerns. </w:t>
      </w:r>
    </w:p>
    <w:p w14:paraId="5792393A" w14:textId="77777777" w:rsidR="00623703" w:rsidRPr="005F1712" w:rsidRDefault="00623703" w:rsidP="00A0557D">
      <w:pPr>
        <w:spacing w:after="0"/>
        <w:ind w:left="360"/>
        <w:jc w:val="both"/>
        <w:rPr>
          <w:rFonts w:ascii="Arial" w:eastAsia="Times New Roman" w:hAnsi="Arial" w:cs="Arial"/>
          <w:sz w:val="24"/>
          <w:szCs w:val="24"/>
          <w:lang w:val="en" w:eastAsia="en-CA"/>
        </w:rPr>
      </w:pPr>
      <w:r w:rsidRPr="005F1712">
        <w:rPr>
          <w:rFonts w:ascii="Arial" w:hAnsi="Arial" w:cs="Arial"/>
          <w:sz w:val="24"/>
          <w:szCs w:val="24"/>
          <w:lang w:val="en"/>
        </w:rPr>
        <w:t xml:space="preserve">All counselling services are strictly confidential and free. </w:t>
      </w:r>
      <w:r w:rsidRPr="005F1712">
        <w:rPr>
          <w:rFonts w:ascii="Arial" w:eastAsia="Times New Roman" w:hAnsi="Arial" w:cs="Arial"/>
          <w:b/>
          <w:bCs/>
          <w:sz w:val="24"/>
          <w:szCs w:val="24"/>
          <w:lang w:val="en" w:eastAsia="en-CA"/>
        </w:rPr>
        <w:t>Intake/Assessment</w:t>
      </w:r>
      <w:r w:rsidRPr="005F1712">
        <w:rPr>
          <w:rFonts w:ascii="Arial" w:eastAsia="Times New Roman" w:hAnsi="Arial" w:cs="Arial"/>
          <w:sz w:val="24"/>
          <w:szCs w:val="24"/>
          <w:lang w:val="en" w:eastAsia="en-CA"/>
        </w:rPr>
        <w:t> is available on a drop-in basis Monday-Friday, 8:00AM – 3:00PM at 10010 102A Ave NW.</w:t>
      </w:r>
    </w:p>
    <w:p w14:paraId="1FAA4202" w14:textId="77777777" w:rsidR="00EF1E7C" w:rsidRPr="005F1712" w:rsidRDefault="00EF1E7C" w:rsidP="00A11897">
      <w:pPr>
        <w:spacing w:after="100" w:afterAutospacing="1"/>
        <w:ind w:left="360"/>
        <w:jc w:val="both"/>
        <w:rPr>
          <w:rFonts w:ascii="Arial" w:hAnsi="Arial" w:cs="Arial"/>
          <w:sz w:val="24"/>
          <w:szCs w:val="24"/>
          <w:lang w:val="en"/>
        </w:rPr>
      </w:pPr>
      <w:r w:rsidRPr="005F1712">
        <w:rPr>
          <w:rFonts w:ascii="Arial" w:eastAsia="Times New Roman" w:hAnsi="Arial" w:cs="Arial"/>
          <w:sz w:val="24"/>
          <w:szCs w:val="24"/>
          <w:lang w:val="en" w:eastAsia="en-CA"/>
        </w:rPr>
        <w:t>For more information visit: www.albertahealthservices.ca</w:t>
      </w:r>
    </w:p>
    <w:p w14:paraId="61B31BB2" w14:textId="77777777" w:rsidR="00DE5301" w:rsidRPr="005F1712" w:rsidRDefault="00DE5301" w:rsidP="00A11897">
      <w:pPr>
        <w:pStyle w:val="ListParagraph"/>
        <w:numPr>
          <w:ilvl w:val="0"/>
          <w:numId w:val="7"/>
        </w:numPr>
        <w:jc w:val="both"/>
        <w:rPr>
          <w:rFonts w:ascii="Arial" w:hAnsi="Arial" w:cs="Arial"/>
          <w:b/>
        </w:rPr>
      </w:pPr>
      <w:r w:rsidRPr="005F1712">
        <w:rPr>
          <w:rFonts w:ascii="Arial" w:hAnsi="Arial" w:cs="Arial"/>
          <w:b/>
        </w:rPr>
        <w:t>Alcoholics Anonymous – Edmonton</w:t>
      </w:r>
      <w:r w:rsidRPr="005F1712">
        <w:rPr>
          <w:rFonts w:ascii="Arial" w:hAnsi="Arial" w:cs="Arial"/>
          <w:b/>
        </w:rPr>
        <w:tab/>
      </w:r>
      <w:r w:rsidRPr="005F1712">
        <w:rPr>
          <w:rFonts w:ascii="Arial" w:hAnsi="Arial" w:cs="Arial"/>
          <w:b/>
        </w:rPr>
        <w:tab/>
        <w:t>780 424 5900</w:t>
      </w:r>
    </w:p>
    <w:p w14:paraId="2F3A54C1" w14:textId="453CA83E" w:rsidR="00DE5301" w:rsidRDefault="00DE5301" w:rsidP="00DE5301">
      <w:pPr>
        <w:pStyle w:val="ListParagraph"/>
        <w:ind w:left="360"/>
        <w:jc w:val="both"/>
        <w:textAlignment w:val="baseline"/>
        <w:rPr>
          <w:rFonts w:ascii="Arial" w:hAnsi="Arial" w:cs="Arial"/>
        </w:rPr>
      </w:pPr>
      <w:r w:rsidRPr="005F1712">
        <w:rPr>
          <w:rFonts w:ascii="Arial" w:hAnsi="Arial" w:cs="Arial"/>
        </w:rPr>
        <w:t xml:space="preserve">Visit edmontonaa.org for information on Calgary and districts meeting lists. </w:t>
      </w:r>
    </w:p>
    <w:p w14:paraId="430F21CC" w14:textId="378A22BF" w:rsidR="003C5A95" w:rsidRPr="005F1712" w:rsidRDefault="003C5A95" w:rsidP="00DE5301">
      <w:pPr>
        <w:pStyle w:val="ListParagraph"/>
        <w:ind w:left="360"/>
        <w:jc w:val="both"/>
        <w:textAlignment w:val="baseline"/>
        <w:rPr>
          <w:rFonts w:ascii="Arial" w:hAnsi="Arial" w:cs="Arial"/>
        </w:rPr>
      </w:pPr>
      <w:r>
        <w:rPr>
          <w:rFonts w:ascii="Arial" w:hAnsi="Arial" w:cs="Arial"/>
        </w:rPr>
        <w:t>Bridging the Gap Edmonton (780)424-5900 (http://edmontonaa.org/bridging-the-gap)</w:t>
      </w:r>
    </w:p>
    <w:p w14:paraId="6BD248D3" w14:textId="4963D9BF" w:rsidR="003C5A95" w:rsidRDefault="003C5A95">
      <w:pPr>
        <w:rPr>
          <w:rFonts w:ascii="Arial" w:eastAsia="Times New Roman" w:hAnsi="Arial" w:cs="Arial"/>
          <w:sz w:val="24"/>
          <w:szCs w:val="24"/>
          <w:lang w:eastAsia="en-CA"/>
        </w:rPr>
      </w:pPr>
      <w:r>
        <w:rPr>
          <w:rFonts w:ascii="Arial" w:hAnsi="Arial" w:cs="Arial"/>
        </w:rPr>
        <w:br w:type="page"/>
      </w:r>
    </w:p>
    <w:p w14:paraId="16A53E7E" w14:textId="77777777" w:rsidR="00DE5301" w:rsidRPr="005F1712" w:rsidRDefault="00DE5301" w:rsidP="00DE5301">
      <w:pPr>
        <w:pStyle w:val="ListParagraph"/>
        <w:ind w:left="360"/>
        <w:jc w:val="both"/>
        <w:textAlignment w:val="baseline"/>
        <w:rPr>
          <w:rFonts w:ascii="Arial" w:hAnsi="Arial" w:cs="Arial"/>
        </w:rPr>
      </w:pPr>
    </w:p>
    <w:p w14:paraId="7D40C940" w14:textId="77777777" w:rsidR="00623703" w:rsidRPr="005F1712" w:rsidRDefault="00623703" w:rsidP="00A11897">
      <w:pPr>
        <w:pStyle w:val="ListParagraph"/>
        <w:numPr>
          <w:ilvl w:val="0"/>
          <w:numId w:val="7"/>
        </w:numPr>
        <w:jc w:val="both"/>
        <w:rPr>
          <w:rFonts w:ascii="Arial" w:hAnsi="Arial" w:cs="Arial"/>
          <w:b/>
        </w:rPr>
      </w:pPr>
      <w:r w:rsidRPr="005F1712">
        <w:rPr>
          <w:rFonts w:ascii="Arial" w:eastAsiaTheme="minorEastAsia" w:hAnsi="Arial" w:cs="Arial"/>
          <w:b/>
          <w:color w:val="000000" w:themeColor="text1"/>
          <w:kern w:val="24"/>
        </w:rPr>
        <w:t>Cana</w:t>
      </w:r>
      <w:r w:rsidR="005C3C70" w:rsidRPr="005F1712">
        <w:rPr>
          <w:rFonts w:ascii="Arial" w:eastAsiaTheme="minorEastAsia" w:hAnsi="Arial" w:cs="Arial"/>
          <w:b/>
          <w:color w:val="000000" w:themeColor="text1"/>
          <w:kern w:val="24"/>
        </w:rPr>
        <w:t>dian Mental Health Association</w:t>
      </w:r>
      <w:r w:rsidR="005C3C70" w:rsidRPr="005F1712">
        <w:rPr>
          <w:rFonts w:ascii="Arial" w:eastAsiaTheme="minorEastAsia" w:hAnsi="Arial" w:cs="Arial"/>
          <w:b/>
          <w:color w:val="000000" w:themeColor="text1"/>
          <w:kern w:val="24"/>
        </w:rPr>
        <w:tab/>
      </w:r>
      <w:r w:rsidR="00DE5301" w:rsidRPr="005F1712">
        <w:rPr>
          <w:rFonts w:ascii="Arial" w:eastAsiaTheme="minorEastAsia" w:hAnsi="Arial" w:cs="Arial"/>
          <w:b/>
          <w:color w:val="000000" w:themeColor="text1"/>
          <w:kern w:val="24"/>
        </w:rPr>
        <w:t xml:space="preserve">780 414 </w:t>
      </w:r>
      <w:r w:rsidRPr="005F1712">
        <w:rPr>
          <w:rFonts w:ascii="Arial" w:eastAsiaTheme="minorEastAsia" w:hAnsi="Arial" w:cs="Arial"/>
          <w:b/>
          <w:color w:val="000000" w:themeColor="text1"/>
          <w:kern w:val="24"/>
        </w:rPr>
        <w:t>6300</w:t>
      </w:r>
    </w:p>
    <w:p w14:paraId="6ADDD03A" w14:textId="77777777" w:rsidR="00381EBB" w:rsidRDefault="00623703" w:rsidP="00A0557D">
      <w:pPr>
        <w:spacing w:after="0"/>
        <w:ind w:left="360"/>
        <w:jc w:val="both"/>
        <w:rPr>
          <w:rFonts w:ascii="Arial" w:hAnsi="Arial" w:cs="Arial"/>
          <w:sz w:val="24"/>
          <w:szCs w:val="24"/>
        </w:rPr>
      </w:pPr>
      <w:r w:rsidRPr="005F1712">
        <w:rPr>
          <w:rFonts w:ascii="Arial" w:hAnsi="Arial" w:cs="Arial"/>
          <w:sz w:val="24"/>
          <w:szCs w:val="24"/>
        </w:rPr>
        <w:t>CMHA-Edmonton region is a non-profit volunteer agency.  It functions as a community centre promoting mental health, and offers educational programs, family support programs, general information, social recreation programs for adults, and outreach support. This would be a good resource for those who are seeking unbiased information on mental health or for those who are not currently in crisis but seeking some on-going support in the community.</w:t>
      </w:r>
    </w:p>
    <w:p w14:paraId="39758D2B" w14:textId="5F3AB926" w:rsidR="00623703" w:rsidRPr="005F1712" w:rsidRDefault="00623703" w:rsidP="00A0557D">
      <w:pPr>
        <w:spacing w:after="0"/>
        <w:ind w:left="360"/>
        <w:jc w:val="both"/>
        <w:rPr>
          <w:rFonts w:ascii="Arial" w:hAnsi="Arial" w:cs="Arial"/>
          <w:sz w:val="24"/>
          <w:szCs w:val="24"/>
        </w:rPr>
      </w:pPr>
      <w:r w:rsidRPr="005F1712">
        <w:rPr>
          <w:rFonts w:ascii="Arial" w:hAnsi="Arial" w:cs="Arial"/>
          <w:sz w:val="24"/>
          <w:szCs w:val="24"/>
        </w:rPr>
        <w:t xml:space="preserve"> </w:t>
      </w:r>
    </w:p>
    <w:p w14:paraId="6DB57A44" w14:textId="77777777" w:rsidR="00EF1E7C" w:rsidRPr="005F1712" w:rsidRDefault="00EF1E7C" w:rsidP="00EF1E7C">
      <w:pPr>
        <w:ind w:left="360"/>
        <w:jc w:val="both"/>
        <w:rPr>
          <w:rFonts w:ascii="Arial" w:hAnsi="Arial" w:cs="Arial"/>
          <w:sz w:val="24"/>
          <w:szCs w:val="24"/>
        </w:rPr>
      </w:pPr>
      <w:r w:rsidRPr="005F1712">
        <w:rPr>
          <w:rFonts w:ascii="Arial" w:hAnsi="Arial" w:cs="Arial"/>
          <w:sz w:val="24"/>
          <w:szCs w:val="24"/>
        </w:rPr>
        <w:t>For more information visit: www.cmha-edmonton.ab.ca</w:t>
      </w:r>
    </w:p>
    <w:p w14:paraId="66208620" w14:textId="77777777" w:rsidR="005C3C70" w:rsidRPr="005F1712" w:rsidRDefault="00623703" w:rsidP="00103A32">
      <w:pPr>
        <w:pStyle w:val="ListParagraph"/>
        <w:numPr>
          <w:ilvl w:val="0"/>
          <w:numId w:val="7"/>
        </w:numPr>
        <w:textAlignment w:val="baseline"/>
        <w:rPr>
          <w:rFonts w:ascii="Arial" w:hAnsi="Arial" w:cs="Arial"/>
          <w:b/>
        </w:rPr>
      </w:pPr>
      <w:r w:rsidRPr="005F1712">
        <w:rPr>
          <w:rFonts w:ascii="Arial" w:hAnsi="Arial" w:cs="Arial"/>
          <w:b/>
        </w:rPr>
        <w:t xml:space="preserve">Alberta </w:t>
      </w:r>
      <w:r w:rsidR="005C3C70" w:rsidRPr="005F1712">
        <w:rPr>
          <w:rFonts w:ascii="Arial" w:hAnsi="Arial" w:cs="Arial"/>
          <w:b/>
        </w:rPr>
        <w:t>Lawyers’ Cancer Support Group</w:t>
      </w:r>
    </w:p>
    <w:p w14:paraId="08C66A8C" w14:textId="5A8A30B6" w:rsidR="00623703" w:rsidRDefault="00DE5301" w:rsidP="00A11897">
      <w:pPr>
        <w:pStyle w:val="ListParagraph"/>
        <w:ind w:left="360"/>
        <w:jc w:val="both"/>
        <w:textAlignment w:val="baseline"/>
        <w:rPr>
          <w:rStyle w:val="Hyperlink"/>
          <w:rFonts w:ascii="Arial" w:hAnsi="Arial" w:cs="Arial"/>
          <w:b/>
        </w:rPr>
      </w:pPr>
      <w:r w:rsidRPr="005F1712">
        <w:rPr>
          <w:rFonts w:ascii="Arial" w:hAnsi="Arial" w:cs="Arial"/>
          <w:b/>
        </w:rPr>
        <w:t xml:space="preserve">Contact John Campbell at 780 434 </w:t>
      </w:r>
      <w:r w:rsidR="00623703" w:rsidRPr="005F1712">
        <w:rPr>
          <w:rFonts w:ascii="Arial" w:hAnsi="Arial" w:cs="Arial"/>
          <w:b/>
        </w:rPr>
        <w:t xml:space="preserve">8777 or </w:t>
      </w:r>
      <w:hyperlink r:id="rId8" w:history="1">
        <w:r w:rsidR="00623703" w:rsidRPr="005F1712">
          <w:rPr>
            <w:rStyle w:val="Hyperlink"/>
            <w:rFonts w:ascii="Arial" w:hAnsi="Arial" w:cs="Arial"/>
            <w:b/>
          </w:rPr>
          <w:t>johncam@telusplanet.net</w:t>
        </w:r>
      </w:hyperlink>
    </w:p>
    <w:p w14:paraId="027BA8D6" w14:textId="77777777" w:rsidR="00381EBB" w:rsidRPr="005F1712" w:rsidRDefault="00381EBB" w:rsidP="00A11897">
      <w:pPr>
        <w:pStyle w:val="ListParagraph"/>
        <w:ind w:left="360"/>
        <w:jc w:val="both"/>
        <w:textAlignment w:val="baseline"/>
        <w:rPr>
          <w:rFonts w:ascii="Arial" w:hAnsi="Arial" w:cs="Arial"/>
          <w:b/>
        </w:rPr>
      </w:pPr>
    </w:p>
    <w:p w14:paraId="3EF22612" w14:textId="77777777" w:rsidR="00623703" w:rsidRPr="005F1712" w:rsidRDefault="00623703" w:rsidP="00A11897">
      <w:pPr>
        <w:ind w:left="360"/>
        <w:jc w:val="both"/>
        <w:rPr>
          <w:rFonts w:ascii="Arial" w:hAnsi="Arial" w:cs="Arial"/>
          <w:sz w:val="24"/>
          <w:szCs w:val="24"/>
          <w:lang w:val="en-US"/>
        </w:rPr>
      </w:pPr>
      <w:r w:rsidRPr="005F1712">
        <w:rPr>
          <w:rFonts w:ascii="Arial" w:hAnsi="Arial" w:cs="Arial"/>
          <w:sz w:val="24"/>
          <w:szCs w:val="24"/>
          <w:lang w:val="en-US"/>
        </w:rPr>
        <w:t>The Alberta Lawyers’ Cancer Support Group is an informal group of lawyers that have personally experienced cancer and are willing to volunteer to talk with other lawyers that have received a cancer diagnosis or are undergoing treatment, or who would like some assistance with their practice while they are undergoing treatment. There are no set meeting times; contact John to arrange for support when needed. There are networks in Calgary and Edmonton.</w:t>
      </w:r>
    </w:p>
    <w:p w14:paraId="6AAB56A1" w14:textId="77777777" w:rsidR="008E343E" w:rsidRPr="005F1712" w:rsidRDefault="008E343E" w:rsidP="00A11897">
      <w:pPr>
        <w:jc w:val="both"/>
        <w:rPr>
          <w:rFonts w:ascii="Arial" w:hAnsi="Arial" w:cs="Arial"/>
          <w:b/>
          <w:sz w:val="24"/>
          <w:szCs w:val="24"/>
          <w:u w:val="single"/>
          <w:lang w:val="en-US"/>
        </w:rPr>
      </w:pPr>
      <w:r w:rsidRPr="005F1712">
        <w:rPr>
          <w:rFonts w:ascii="Arial" w:hAnsi="Arial" w:cs="Arial"/>
          <w:b/>
          <w:sz w:val="24"/>
          <w:szCs w:val="24"/>
          <w:u w:val="single"/>
          <w:lang w:val="en-US"/>
        </w:rPr>
        <w:t>General Information</w:t>
      </w:r>
    </w:p>
    <w:p w14:paraId="4A275360" w14:textId="77777777" w:rsidR="008E343E" w:rsidRPr="005F1712" w:rsidRDefault="008E343E" w:rsidP="00A11897">
      <w:pPr>
        <w:pStyle w:val="NormalWeb"/>
        <w:numPr>
          <w:ilvl w:val="0"/>
          <w:numId w:val="7"/>
        </w:numPr>
        <w:spacing w:before="86" w:beforeAutospacing="0" w:after="0" w:afterAutospacing="0"/>
        <w:jc w:val="both"/>
        <w:rPr>
          <w:rFonts w:ascii="Arial" w:hAnsi="Arial" w:cs="Arial"/>
          <w:b/>
        </w:rPr>
      </w:pPr>
      <w:r w:rsidRPr="005F1712">
        <w:rPr>
          <w:rFonts w:ascii="Arial" w:eastAsiaTheme="minorEastAsia" w:hAnsi="Arial" w:cs="Arial"/>
          <w:b/>
          <w:color w:val="000000" w:themeColor="text1"/>
          <w:kern w:val="24"/>
        </w:rPr>
        <w:t>Community Connection: 2-1-1</w:t>
      </w:r>
    </w:p>
    <w:p w14:paraId="61B67180" w14:textId="5D08D0BD" w:rsidR="008E343E" w:rsidRDefault="008E343E" w:rsidP="00AC6220">
      <w:pPr>
        <w:spacing w:after="0"/>
        <w:ind w:left="360"/>
        <w:jc w:val="both"/>
        <w:rPr>
          <w:rFonts w:ascii="Arial" w:eastAsia="Times New Roman" w:hAnsi="Arial" w:cs="Arial"/>
          <w:sz w:val="24"/>
          <w:szCs w:val="24"/>
          <w:lang w:val="en" w:eastAsia="en-CA"/>
        </w:rPr>
      </w:pPr>
      <w:r w:rsidRPr="005F1712">
        <w:rPr>
          <w:rFonts w:ascii="Arial" w:hAnsi="Arial" w:cs="Arial"/>
          <w:color w:val="000000"/>
          <w:sz w:val="24"/>
          <w:szCs w:val="24"/>
        </w:rPr>
        <w:t xml:space="preserve">2-1-1 is a three-digit telephone number that connects callers to a full range of community, social and government services information. 2-1-1 is free, confidential and multilingual. In Edmonton, Certified Information &amp; Referral Specialists answer 2-1-1 calls 24 hours a day, seven days a week. It can be difficult and frustrating to access the wide range of resources that exist in Edmonton. Sometimes, it’s hard to know where to start looking, or even what’s available. Talking to a trained specialist makes it easier to find information, discover options, and deal with problems. </w:t>
      </w:r>
      <w:r w:rsidRPr="005F1712">
        <w:rPr>
          <w:rFonts w:ascii="Arial" w:eastAsia="Times New Roman" w:hAnsi="Arial" w:cs="Arial"/>
          <w:sz w:val="24"/>
          <w:szCs w:val="24"/>
          <w:lang w:val="en" w:eastAsia="en-CA"/>
        </w:rPr>
        <w:t>2-1-1 in Edmonton is a joint initiative of The Support Network, the City of Edmonton, the Government of Alberta, and the United Way of the Alberta Capital Region. The Support Network is the organization that is accredited to deliver the 2-1-1 service.</w:t>
      </w:r>
    </w:p>
    <w:p w14:paraId="363CC8F1" w14:textId="77777777" w:rsidR="00381EBB" w:rsidRPr="005F1712" w:rsidRDefault="00381EBB" w:rsidP="00AC6220">
      <w:pPr>
        <w:spacing w:after="0"/>
        <w:ind w:left="360"/>
        <w:jc w:val="both"/>
        <w:rPr>
          <w:rFonts w:ascii="Arial" w:hAnsi="Arial" w:cs="Arial"/>
          <w:color w:val="000000"/>
          <w:sz w:val="24"/>
          <w:szCs w:val="24"/>
        </w:rPr>
      </w:pPr>
    </w:p>
    <w:p w14:paraId="5F52CB7B" w14:textId="77777777" w:rsidR="008E343E" w:rsidRPr="005F1712" w:rsidRDefault="008E343E" w:rsidP="00A11897">
      <w:pPr>
        <w:spacing w:after="0" w:line="240" w:lineRule="auto"/>
        <w:ind w:left="360"/>
        <w:jc w:val="both"/>
        <w:outlineLvl w:val="4"/>
        <w:rPr>
          <w:rFonts w:ascii="Arial" w:eastAsia="Times New Roman" w:hAnsi="Arial" w:cs="Arial"/>
          <w:b/>
          <w:bCs/>
          <w:sz w:val="24"/>
          <w:szCs w:val="24"/>
          <w:lang w:val="en" w:eastAsia="en-CA"/>
        </w:rPr>
      </w:pPr>
      <w:r w:rsidRPr="005F1712">
        <w:rPr>
          <w:rFonts w:ascii="Arial" w:eastAsia="Times New Roman" w:hAnsi="Arial" w:cs="Arial"/>
          <w:b/>
          <w:bCs/>
          <w:sz w:val="24"/>
          <w:szCs w:val="24"/>
          <w:lang w:val="en" w:eastAsia="en-CA"/>
        </w:rPr>
        <w:t>Who can access 2-1-1?</w:t>
      </w:r>
    </w:p>
    <w:p w14:paraId="06552400" w14:textId="54F58DB5" w:rsidR="00EE361D" w:rsidRDefault="008E343E" w:rsidP="00AC6220">
      <w:pPr>
        <w:spacing w:after="0" w:line="240" w:lineRule="auto"/>
        <w:ind w:left="360"/>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 xml:space="preserve">Citizens living in the City of Edmonton, Strathcona County, Leduc County or Parkland County can reach The Support Network’s 2-1-1 service. Outside of </w:t>
      </w:r>
      <w:r w:rsidR="00DE5301" w:rsidRPr="005F1712">
        <w:rPr>
          <w:rFonts w:ascii="Arial" w:eastAsia="Times New Roman" w:hAnsi="Arial" w:cs="Arial"/>
          <w:sz w:val="24"/>
          <w:szCs w:val="24"/>
          <w:lang w:val="en" w:eastAsia="en-CA"/>
        </w:rPr>
        <w:t xml:space="preserve">those areas people can call 780 482 </w:t>
      </w:r>
      <w:r w:rsidRPr="005F1712">
        <w:rPr>
          <w:rFonts w:ascii="Arial" w:eastAsia="Times New Roman" w:hAnsi="Arial" w:cs="Arial"/>
          <w:sz w:val="24"/>
          <w:szCs w:val="24"/>
          <w:lang w:val="en" w:eastAsia="en-CA"/>
        </w:rPr>
        <w:t>4636 to reach 2-1-1.</w:t>
      </w:r>
    </w:p>
    <w:p w14:paraId="6B4A2F85" w14:textId="77777777" w:rsidR="00381EBB" w:rsidRPr="005F1712" w:rsidRDefault="00381EBB" w:rsidP="00AC6220">
      <w:pPr>
        <w:spacing w:after="0" w:line="240" w:lineRule="auto"/>
        <w:ind w:left="360"/>
        <w:jc w:val="both"/>
        <w:rPr>
          <w:rFonts w:ascii="Arial" w:eastAsia="Times New Roman" w:hAnsi="Arial" w:cs="Arial"/>
          <w:sz w:val="24"/>
          <w:szCs w:val="24"/>
          <w:lang w:val="en" w:eastAsia="en-CA"/>
        </w:rPr>
      </w:pPr>
    </w:p>
    <w:p w14:paraId="0B52C036" w14:textId="77777777" w:rsidR="00EF1E7C" w:rsidRPr="005F1712" w:rsidRDefault="00EF1E7C" w:rsidP="00AC6220">
      <w:pPr>
        <w:spacing w:after="0" w:line="240" w:lineRule="auto"/>
        <w:ind w:left="360"/>
        <w:jc w:val="both"/>
        <w:rPr>
          <w:rFonts w:ascii="Arial" w:eastAsia="Times New Roman" w:hAnsi="Arial" w:cs="Arial"/>
          <w:sz w:val="24"/>
          <w:szCs w:val="24"/>
          <w:lang w:val="en" w:eastAsia="en-CA"/>
        </w:rPr>
      </w:pPr>
      <w:r w:rsidRPr="005F1712">
        <w:rPr>
          <w:rFonts w:ascii="Arial" w:eastAsia="Times New Roman" w:hAnsi="Arial" w:cs="Arial"/>
          <w:sz w:val="24"/>
          <w:szCs w:val="24"/>
          <w:lang w:val="en" w:eastAsia="en-CA"/>
        </w:rPr>
        <w:t>For more information visit: www.211edmonton.com</w:t>
      </w:r>
    </w:p>
    <w:sectPr w:rsidR="00EF1E7C" w:rsidRPr="005F1712" w:rsidSect="00A30B08">
      <w:footerReference w:type="default" r:id="rId9"/>
      <w:pgSz w:w="12240" w:h="15840"/>
      <w:pgMar w:top="1021" w:right="1304" w:bottom="1021"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59268" w14:textId="77777777" w:rsidR="005E703E" w:rsidRDefault="005E703E" w:rsidP="00C33DDE">
      <w:pPr>
        <w:spacing w:after="0" w:line="240" w:lineRule="auto"/>
      </w:pPr>
      <w:r>
        <w:separator/>
      </w:r>
    </w:p>
  </w:endnote>
  <w:endnote w:type="continuationSeparator" w:id="0">
    <w:p w14:paraId="15CD0643" w14:textId="77777777" w:rsidR="005E703E" w:rsidRDefault="005E703E" w:rsidP="00C3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40132122"/>
      <w:docPartObj>
        <w:docPartGallery w:val="Page Numbers (Bottom of Page)"/>
        <w:docPartUnique/>
      </w:docPartObj>
    </w:sdtPr>
    <w:sdtEndPr>
      <w:rPr>
        <w:noProof/>
      </w:rPr>
    </w:sdtEndPr>
    <w:sdtContent>
      <w:p w14:paraId="5900AA4B" w14:textId="0ADAA347" w:rsidR="0009286C" w:rsidRDefault="0009286C" w:rsidP="0009286C">
        <w:pPr>
          <w:pStyle w:val="Header"/>
          <w:rPr>
            <w:sz w:val="16"/>
            <w:szCs w:val="16"/>
          </w:rPr>
        </w:pPr>
        <w:r>
          <w:rPr>
            <w:sz w:val="16"/>
            <w:szCs w:val="16"/>
          </w:rPr>
          <w:t>Community</w:t>
        </w:r>
        <w:r w:rsidRPr="00B06263">
          <w:rPr>
            <w:sz w:val="16"/>
            <w:szCs w:val="16"/>
          </w:rPr>
          <w:t xml:space="preserve"> Resources – </w:t>
        </w:r>
        <w:r>
          <w:rPr>
            <w:sz w:val="16"/>
            <w:szCs w:val="16"/>
          </w:rPr>
          <w:t>Edmonton</w:t>
        </w:r>
      </w:p>
      <w:p w14:paraId="16065F72" w14:textId="222E1FF8" w:rsidR="00C33DDE" w:rsidRPr="00C33DDE" w:rsidRDefault="0009286C" w:rsidP="0009286C">
        <w:pPr>
          <w:pStyle w:val="Header"/>
          <w:rPr>
            <w:sz w:val="16"/>
            <w:szCs w:val="16"/>
          </w:rPr>
        </w:pPr>
        <w:r>
          <w:rPr>
            <w:sz w:val="16"/>
            <w:szCs w:val="16"/>
          </w:rPr>
          <w:t xml:space="preserve">Updated </w:t>
        </w:r>
        <w:r w:rsidR="007C3E0A">
          <w:rPr>
            <w:sz w:val="16"/>
            <w:szCs w:val="16"/>
          </w:rPr>
          <w:t>July 2020</w:t>
        </w:r>
        <w:r w:rsidR="00A11897">
          <w:rPr>
            <w:sz w:val="16"/>
            <w:szCs w:val="16"/>
          </w:rPr>
          <w:tab/>
        </w:r>
        <w:r w:rsidR="00A11897">
          <w:rPr>
            <w:sz w:val="16"/>
            <w:szCs w:val="16"/>
          </w:rPr>
          <w:tab/>
        </w:r>
      </w:p>
    </w:sdtContent>
  </w:sdt>
  <w:p w14:paraId="0D885E2D" w14:textId="77777777" w:rsidR="00C33DDE" w:rsidRDefault="00C33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5F038" w14:textId="77777777" w:rsidR="005E703E" w:rsidRDefault="005E703E" w:rsidP="00C33DDE">
      <w:pPr>
        <w:spacing w:after="0" w:line="240" w:lineRule="auto"/>
      </w:pPr>
      <w:r>
        <w:separator/>
      </w:r>
    </w:p>
  </w:footnote>
  <w:footnote w:type="continuationSeparator" w:id="0">
    <w:p w14:paraId="4FF5D7EB" w14:textId="77777777" w:rsidR="005E703E" w:rsidRDefault="005E703E" w:rsidP="00C33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D9E"/>
    <w:multiLevelType w:val="hybridMultilevel"/>
    <w:tmpl w:val="12D27BA4"/>
    <w:lvl w:ilvl="0" w:tplc="E8EE8628">
      <w:start w:val="1"/>
      <w:numFmt w:val="bullet"/>
      <w:lvlText w:val="•"/>
      <w:lvlJc w:val="left"/>
      <w:pPr>
        <w:tabs>
          <w:tab w:val="num" w:pos="720"/>
        </w:tabs>
        <w:ind w:left="720" w:hanging="360"/>
      </w:pPr>
      <w:rPr>
        <w:rFonts w:ascii="Arial" w:hAnsi="Arial" w:hint="default"/>
      </w:rPr>
    </w:lvl>
    <w:lvl w:ilvl="1" w:tplc="0B6C8C5A" w:tentative="1">
      <w:start w:val="1"/>
      <w:numFmt w:val="bullet"/>
      <w:lvlText w:val="•"/>
      <w:lvlJc w:val="left"/>
      <w:pPr>
        <w:tabs>
          <w:tab w:val="num" w:pos="1440"/>
        </w:tabs>
        <w:ind w:left="1440" w:hanging="360"/>
      </w:pPr>
      <w:rPr>
        <w:rFonts w:ascii="Arial" w:hAnsi="Arial" w:hint="default"/>
      </w:rPr>
    </w:lvl>
    <w:lvl w:ilvl="2" w:tplc="DEA88732" w:tentative="1">
      <w:start w:val="1"/>
      <w:numFmt w:val="bullet"/>
      <w:lvlText w:val="•"/>
      <w:lvlJc w:val="left"/>
      <w:pPr>
        <w:tabs>
          <w:tab w:val="num" w:pos="2160"/>
        </w:tabs>
        <w:ind w:left="2160" w:hanging="360"/>
      </w:pPr>
      <w:rPr>
        <w:rFonts w:ascii="Arial" w:hAnsi="Arial" w:hint="default"/>
      </w:rPr>
    </w:lvl>
    <w:lvl w:ilvl="3" w:tplc="17B4DDFE" w:tentative="1">
      <w:start w:val="1"/>
      <w:numFmt w:val="bullet"/>
      <w:lvlText w:val="•"/>
      <w:lvlJc w:val="left"/>
      <w:pPr>
        <w:tabs>
          <w:tab w:val="num" w:pos="2880"/>
        </w:tabs>
        <w:ind w:left="2880" w:hanging="360"/>
      </w:pPr>
      <w:rPr>
        <w:rFonts w:ascii="Arial" w:hAnsi="Arial" w:hint="default"/>
      </w:rPr>
    </w:lvl>
    <w:lvl w:ilvl="4" w:tplc="FFF27E40" w:tentative="1">
      <w:start w:val="1"/>
      <w:numFmt w:val="bullet"/>
      <w:lvlText w:val="•"/>
      <w:lvlJc w:val="left"/>
      <w:pPr>
        <w:tabs>
          <w:tab w:val="num" w:pos="3600"/>
        </w:tabs>
        <w:ind w:left="3600" w:hanging="360"/>
      </w:pPr>
      <w:rPr>
        <w:rFonts w:ascii="Arial" w:hAnsi="Arial" w:hint="default"/>
      </w:rPr>
    </w:lvl>
    <w:lvl w:ilvl="5" w:tplc="F7C878EC" w:tentative="1">
      <w:start w:val="1"/>
      <w:numFmt w:val="bullet"/>
      <w:lvlText w:val="•"/>
      <w:lvlJc w:val="left"/>
      <w:pPr>
        <w:tabs>
          <w:tab w:val="num" w:pos="4320"/>
        </w:tabs>
        <w:ind w:left="4320" w:hanging="360"/>
      </w:pPr>
      <w:rPr>
        <w:rFonts w:ascii="Arial" w:hAnsi="Arial" w:hint="default"/>
      </w:rPr>
    </w:lvl>
    <w:lvl w:ilvl="6" w:tplc="5014A9BC" w:tentative="1">
      <w:start w:val="1"/>
      <w:numFmt w:val="bullet"/>
      <w:lvlText w:val="•"/>
      <w:lvlJc w:val="left"/>
      <w:pPr>
        <w:tabs>
          <w:tab w:val="num" w:pos="5040"/>
        </w:tabs>
        <w:ind w:left="5040" w:hanging="360"/>
      </w:pPr>
      <w:rPr>
        <w:rFonts w:ascii="Arial" w:hAnsi="Arial" w:hint="default"/>
      </w:rPr>
    </w:lvl>
    <w:lvl w:ilvl="7" w:tplc="11425788" w:tentative="1">
      <w:start w:val="1"/>
      <w:numFmt w:val="bullet"/>
      <w:lvlText w:val="•"/>
      <w:lvlJc w:val="left"/>
      <w:pPr>
        <w:tabs>
          <w:tab w:val="num" w:pos="5760"/>
        </w:tabs>
        <w:ind w:left="5760" w:hanging="360"/>
      </w:pPr>
      <w:rPr>
        <w:rFonts w:ascii="Arial" w:hAnsi="Arial" w:hint="default"/>
      </w:rPr>
    </w:lvl>
    <w:lvl w:ilvl="8" w:tplc="7A14CE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C5E63"/>
    <w:multiLevelType w:val="hybridMultilevel"/>
    <w:tmpl w:val="9FE0CA26"/>
    <w:lvl w:ilvl="0" w:tplc="CC485B06">
      <w:start w:val="1"/>
      <w:numFmt w:val="bullet"/>
      <w:lvlText w:val="•"/>
      <w:lvlJc w:val="left"/>
      <w:pPr>
        <w:tabs>
          <w:tab w:val="num" w:pos="720"/>
        </w:tabs>
        <w:ind w:left="720" w:hanging="360"/>
      </w:pPr>
      <w:rPr>
        <w:rFonts w:ascii="Arial" w:hAnsi="Arial" w:hint="default"/>
      </w:rPr>
    </w:lvl>
    <w:lvl w:ilvl="1" w:tplc="4B323FDE">
      <w:start w:val="1"/>
      <w:numFmt w:val="bullet"/>
      <w:lvlText w:val="•"/>
      <w:lvlJc w:val="left"/>
      <w:pPr>
        <w:tabs>
          <w:tab w:val="num" w:pos="1440"/>
        </w:tabs>
        <w:ind w:left="1440" w:hanging="360"/>
      </w:pPr>
      <w:rPr>
        <w:rFonts w:ascii="Arial" w:hAnsi="Arial" w:hint="default"/>
      </w:rPr>
    </w:lvl>
    <w:lvl w:ilvl="2" w:tplc="89C492F6" w:tentative="1">
      <w:start w:val="1"/>
      <w:numFmt w:val="bullet"/>
      <w:lvlText w:val="•"/>
      <w:lvlJc w:val="left"/>
      <w:pPr>
        <w:tabs>
          <w:tab w:val="num" w:pos="2160"/>
        </w:tabs>
        <w:ind w:left="2160" w:hanging="360"/>
      </w:pPr>
      <w:rPr>
        <w:rFonts w:ascii="Arial" w:hAnsi="Arial" w:hint="default"/>
      </w:rPr>
    </w:lvl>
    <w:lvl w:ilvl="3" w:tplc="79F64AC2" w:tentative="1">
      <w:start w:val="1"/>
      <w:numFmt w:val="bullet"/>
      <w:lvlText w:val="•"/>
      <w:lvlJc w:val="left"/>
      <w:pPr>
        <w:tabs>
          <w:tab w:val="num" w:pos="2880"/>
        </w:tabs>
        <w:ind w:left="2880" w:hanging="360"/>
      </w:pPr>
      <w:rPr>
        <w:rFonts w:ascii="Arial" w:hAnsi="Arial" w:hint="default"/>
      </w:rPr>
    </w:lvl>
    <w:lvl w:ilvl="4" w:tplc="728A9518" w:tentative="1">
      <w:start w:val="1"/>
      <w:numFmt w:val="bullet"/>
      <w:lvlText w:val="•"/>
      <w:lvlJc w:val="left"/>
      <w:pPr>
        <w:tabs>
          <w:tab w:val="num" w:pos="3600"/>
        </w:tabs>
        <w:ind w:left="3600" w:hanging="360"/>
      </w:pPr>
      <w:rPr>
        <w:rFonts w:ascii="Arial" w:hAnsi="Arial" w:hint="default"/>
      </w:rPr>
    </w:lvl>
    <w:lvl w:ilvl="5" w:tplc="62F6F9CE" w:tentative="1">
      <w:start w:val="1"/>
      <w:numFmt w:val="bullet"/>
      <w:lvlText w:val="•"/>
      <w:lvlJc w:val="left"/>
      <w:pPr>
        <w:tabs>
          <w:tab w:val="num" w:pos="4320"/>
        </w:tabs>
        <w:ind w:left="4320" w:hanging="360"/>
      </w:pPr>
      <w:rPr>
        <w:rFonts w:ascii="Arial" w:hAnsi="Arial" w:hint="default"/>
      </w:rPr>
    </w:lvl>
    <w:lvl w:ilvl="6" w:tplc="00F89892" w:tentative="1">
      <w:start w:val="1"/>
      <w:numFmt w:val="bullet"/>
      <w:lvlText w:val="•"/>
      <w:lvlJc w:val="left"/>
      <w:pPr>
        <w:tabs>
          <w:tab w:val="num" w:pos="5040"/>
        </w:tabs>
        <w:ind w:left="5040" w:hanging="360"/>
      </w:pPr>
      <w:rPr>
        <w:rFonts w:ascii="Arial" w:hAnsi="Arial" w:hint="default"/>
      </w:rPr>
    </w:lvl>
    <w:lvl w:ilvl="7" w:tplc="ABA088C6" w:tentative="1">
      <w:start w:val="1"/>
      <w:numFmt w:val="bullet"/>
      <w:lvlText w:val="•"/>
      <w:lvlJc w:val="left"/>
      <w:pPr>
        <w:tabs>
          <w:tab w:val="num" w:pos="5760"/>
        </w:tabs>
        <w:ind w:left="5760" w:hanging="360"/>
      </w:pPr>
      <w:rPr>
        <w:rFonts w:ascii="Arial" w:hAnsi="Arial" w:hint="default"/>
      </w:rPr>
    </w:lvl>
    <w:lvl w:ilvl="8" w:tplc="7C50AC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22E24"/>
    <w:multiLevelType w:val="hybridMultilevel"/>
    <w:tmpl w:val="A33A5FF4"/>
    <w:lvl w:ilvl="0" w:tplc="B8C4CC6A">
      <w:start w:val="24"/>
      <w:numFmt w:val="bullet"/>
      <w:lvlText w:val=""/>
      <w:lvlJc w:val="left"/>
      <w:pPr>
        <w:ind w:left="735" w:hanging="360"/>
      </w:pPr>
      <w:rPr>
        <w:rFonts w:ascii="Wingdings" w:eastAsiaTheme="minorEastAsia" w:hAnsi="Wingdings" w:cstheme="minorHAnsi" w:hint="default"/>
        <w:color w:val="000000" w:themeColor="text1"/>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3" w15:restartNumberingAfterBreak="0">
    <w:nsid w:val="0C8B690D"/>
    <w:multiLevelType w:val="hybridMultilevel"/>
    <w:tmpl w:val="D46CE85C"/>
    <w:lvl w:ilvl="0" w:tplc="1CB25972">
      <w:start w:val="24"/>
      <w:numFmt w:val="bullet"/>
      <w:lvlText w:val=""/>
      <w:lvlJc w:val="left"/>
      <w:pPr>
        <w:ind w:left="735" w:hanging="360"/>
      </w:pPr>
      <w:rPr>
        <w:rFonts w:ascii="Wingdings" w:eastAsiaTheme="minorHAnsi" w:hAnsi="Wingdings" w:cstheme="minorHAnsi"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4" w15:restartNumberingAfterBreak="0">
    <w:nsid w:val="0FB845A1"/>
    <w:multiLevelType w:val="hybridMultilevel"/>
    <w:tmpl w:val="833031B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2960CF46">
      <w:start w:val="24"/>
      <w:numFmt w:val="bullet"/>
      <w:lvlText w:val=""/>
      <w:lvlJc w:val="left"/>
      <w:pPr>
        <w:ind w:left="1980" w:hanging="360"/>
      </w:pPr>
      <w:rPr>
        <w:rFonts w:ascii="Wingdings" w:eastAsiaTheme="minorEastAsia" w:hAnsi="Wingdings" w:cstheme="minorHAnsi" w:hint="default"/>
        <w:color w:val="000000" w:themeColor="text1"/>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0A835DB"/>
    <w:multiLevelType w:val="hybridMultilevel"/>
    <w:tmpl w:val="81064DC0"/>
    <w:lvl w:ilvl="0" w:tplc="24844814">
      <w:start w:val="1"/>
      <w:numFmt w:val="bullet"/>
      <w:lvlText w:val="•"/>
      <w:lvlJc w:val="left"/>
      <w:pPr>
        <w:tabs>
          <w:tab w:val="num" w:pos="720"/>
        </w:tabs>
        <w:ind w:left="720" w:hanging="360"/>
      </w:pPr>
      <w:rPr>
        <w:rFonts w:ascii="Arial" w:hAnsi="Arial" w:hint="default"/>
      </w:rPr>
    </w:lvl>
    <w:lvl w:ilvl="1" w:tplc="9E942AC6">
      <w:start w:val="1"/>
      <w:numFmt w:val="bullet"/>
      <w:lvlText w:val="•"/>
      <w:lvlJc w:val="left"/>
      <w:pPr>
        <w:tabs>
          <w:tab w:val="num" w:pos="1440"/>
        </w:tabs>
        <w:ind w:left="1440" w:hanging="360"/>
      </w:pPr>
      <w:rPr>
        <w:rFonts w:ascii="Arial" w:hAnsi="Arial" w:hint="default"/>
      </w:rPr>
    </w:lvl>
    <w:lvl w:ilvl="2" w:tplc="7494BC06" w:tentative="1">
      <w:start w:val="1"/>
      <w:numFmt w:val="bullet"/>
      <w:lvlText w:val="•"/>
      <w:lvlJc w:val="left"/>
      <w:pPr>
        <w:tabs>
          <w:tab w:val="num" w:pos="2160"/>
        </w:tabs>
        <w:ind w:left="2160" w:hanging="360"/>
      </w:pPr>
      <w:rPr>
        <w:rFonts w:ascii="Arial" w:hAnsi="Arial" w:hint="default"/>
      </w:rPr>
    </w:lvl>
    <w:lvl w:ilvl="3" w:tplc="E8FCCF66" w:tentative="1">
      <w:start w:val="1"/>
      <w:numFmt w:val="bullet"/>
      <w:lvlText w:val="•"/>
      <w:lvlJc w:val="left"/>
      <w:pPr>
        <w:tabs>
          <w:tab w:val="num" w:pos="2880"/>
        </w:tabs>
        <w:ind w:left="2880" w:hanging="360"/>
      </w:pPr>
      <w:rPr>
        <w:rFonts w:ascii="Arial" w:hAnsi="Arial" w:hint="default"/>
      </w:rPr>
    </w:lvl>
    <w:lvl w:ilvl="4" w:tplc="1BD04F8C" w:tentative="1">
      <w:start w:val="1"/>
      <w:numFmt w:val="bullet"/>
      <w:lvlText w:val="•"/>
      <w:lvlJc w:val="left"/>
      <w:pPr>
        <w:tabs>
          <w:tab w:val="num" w:pos="3600"/>
        </w:tabs>
        <w:ind w:left="3600" w:hanging="360"/>
      </w:pPr>
      <w:rPr>
        <w:rFonts w:ascii="Arial" w:hAnsi="Arial" w:hint="default"/>
      </w:rPr>
    </w:lvl>
    <w:lvl w:ilvl="5" w:tplc="3514C730" w:tentative="1">
      <w:start w:val="1"/>
      <w:numFmt w:val="bullet"/>
      <w:lvlText w:val="•"/>
      <w:lvlJc w:val="left"/>
      <w:pPr>
        <w:tabs>
          <w:tab w:val="num" w:pos="4320"/>
        </w:tabs>
        <w:ind w:left="4320" w:hanging="360"/>
      </w:pPr>
      <w:rPr>
        <w:rFonts w:ascii="Arial" w:hAnsi="Arial" w:hint="default"/>
      </w:rPr>
    </w:lvl>
    <w:lvl w:ilvl="6" w:tplc="01F8D2A2" w:tentative="1">
      <w:start w:val="1"/>
      <w:numFmt w:val="bullet"/>
      <w:lvlText w:val="•"/>
      <w:lvlJc w:val="left"/>
      <w:pPr>
        <w:tabs>
          <w:tab w:val="num" w:pos="5040"/>
        </w:tabs>
        <w:ind w:left="5040" w:hanging="360"/>
      </w:pPr>
      <w:rPr>
        <w:rFonts w:ascii="Arial" w:hAnsi="Arial" w:hint="default"/>
      </w:rPr>
    </w:lvl>
    <w:lvl w:ilvl="7" w:tplc="0EC61DB4" w:tentative="1">
      <w:start w:val="1"/>
      <w:numFmt w:val="bullet"/>
      <w:lvlText w:val="•"/>
      <w:lvlJc w:val="left"/>
      <w:pPr>
        <w:tabs>
          <w:tab w:val="num" w:pos="5760"/>
        </w:tabs>
        <w:ind w:left="5760" w:hanging="360"/>
      </w:pPr>
      <w:rPr>
        <w:rFonts w:ascii="Arial" w:hAnsi="Arial" w:hint="default"/>
      </w:rPr>
    </w:lvl>
    <w:lvl w:ilvl="8" w:tplc="DDB627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D33447"/>
    <w:multiLevelType w:val="hybridMultilevel"/>
    <w:tmpl w:val="88E2B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D91DA0"/>
    <w:multiLevelType w:val="multilevel"/>
    <w:tmpl w:val="9538F5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D567C29"/>
    <w:multiLevelType w:val="hybridMultilevel"/>
    <w:tmpl w:val="9D404BBA"/>
    <w:lvl w:ilvl="0" w:tplc="671C1CA0">
      <w:start w:val="24"/>
      <w:numFmt w:val="bullet"/>
      <w:lvlText w:val=""/>
      <w:lvlJc w:val="left"/>
      <w:pPr>
        <w:ind w:left="979" w:hanging="360"/>
      </w:pPr>
      <w:rPr>
        <w:rFonts w:ascii="Wingdings" w:eastAsiaTheme="minorEastAsia" w:hAnsi="Wingdings" w:cstheme="minorHAnsi"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9" w15:restartNumberingAfterBreak="0">
    <w:nsid w:val="3A592BB7"/>
    <w:multiLevelType w:val="hybridMultilevel"/>
    <w:tmpl w:val="B13CE7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804D8D"/>
    <w:multiLevelType w:val="hybridMultilevel"/>
    <w:tmpl w:val="D5F4875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F05FCD"/>
    <w:multiLevelType w:val="hybridMultilevel"/>
    <w:tmpl w:val="FD36CAB0"/>
    <w:lvl w:ilvl="0" w:tplc="68E8E6A6">
      <w:start w:val="1"/>
      <w:numFmt w:val="bullet"/>
      <w:lvlText w:val="•"/>
      <w:lvlJc w:val="left"/>
      <w:pPr>
        <w:tabs>
          <w:tab w:val="num" w:pos="720"/>
        </w:tabs>
        <w:ind w:left="720" w:hanging="360"/>
      </w:pPr>
      <w:rPr>
        <w:rFonts w:ascii="Arial" w:hAnsi="Arial" w:hint="default"/>
      </w:rPr>
    </w:lvl>
    <w:lvl w:ilvl="1" w:tplc="1E96C9EA" w:tentative="1">
      <w:start w:val="1"/>
      <w:numFmt w:val="bullet"/>
      <w:lvlText w:val="•"/>
      <w:lvlJc w:val="left"/>
      <w:pPr>
        <w:tabs>
          <w:tab w:val="num" w:pos="1440"/>
        </w:tabs>
        <w:ind w:left="1440" w:hanging="360"/>
      </w:pPr>
      <w:rPr>
        <w:rFonts w:ascii="Arial" w:hAnsi="Arial" w:hint="default"/>
      </w:rPr>
    </w:lvl>
    <w:lvl w:ilvl="2" w:tplc="C838A2EC" w:tentative="1">
      <w:start w:val="1"/>
      <w:numFmt w:val="bullet"/>
      <w:lvlText w:val="•"/>
      <w:lvlJc w:val="left"/>
      <w:pPr>
        <w:tabs>
          <w:tab w:val="num" w:pos="2160"/>
        </w:tabs>
        <w:ind w:left="2160" w:hanging="360"/>
      </w:pPr>
      <w:rPr>
        <w:rFonts w:ascii="Arial" w:hAnsi="Arial" w:hint="default"/>
      </w:rPr>
    </w:lvl>
    <w:lvl w:ilvl="3" w:tplc="D9B0C0FE" w:tentative="1">
      <w:start w:val="1"/>
      <w:numFmt w:val="bullet"/>
      <w:lvlText w:val="•"/>
      <w:lvlJc w:val="left"/>
      <w:pPr>
        <w:tabs>
          <w:tab w:val="num" w:pos="2880"/>
        </w:tabs>
        <w:ind w:left="2880" w:hanging="360"/>
      </w:pPr>
      <w:rPr>
        <w:rFonts w:ascii="Arial" w:hAnsi="Arial" w:hint="default"/>
      </w:rPr>
    </w:lvl>
    <w:lvl w:ilvl="4" w:tplc="6194F9EC" w:tentative="1">
      <w:start w:val="1"/>
      <w:numFmt w:val="bullet"/>
      <w:lvlText w:val="•"/>
      <w:lvlJc w:val="left"/>
      <w:pPr>
        <w:tabs>
          <w:tab w:val="num" w:pos="3600"/>
        </w:tabs>
        <w:ind w:left="3600" w:hanging="360"/>
      </w:pPr>
      <w:rPr>
        <w:rFonts w:ascii="Arial" w:hAnsi="Arial" w:hint="default"/>
      </w:rPr>
    </w:lvl>
    <w:lvl w:ilvl="5" w:tplc="9600FC56" w:tentative="1">
      <w:start w:val="1"/>
      <w:numFmt w:val="bullet"/>
      <w:lvlText w:val="•"/>
      <w:lvlJc w:val="left"/>
      <w:pPr>
        <w:tabs>
          <w:tab w:val="num" w:pos="4320"/>
        </w:tabs>
        <w:ind w:left="4320" w:hanging="360"/>
      </w:pPr>
      <w:rPr>
        <w:rFonts w:ascii="Arial" w:hAnsi="Arial" w:hint="default"/>
      </w:rPr>
    </w:lvl>
    <w:lvl w:ilvl="6" w:tplc="039CE2AC" w:tentative="1">
      <w:start w:val="1"/>
      <w:numFmt w:val="bullet"/>
      <w:lvlText w:val="•"/>
      <w:lvlJc w:val="left"/>
      <w:pPr>
        <w:tabs>
          <w:tab w:val="num" w:pos="5040"/>
        </w:tabs>
        <w:ind w:left="5040" w:hanging="360"/>
      </w:pPr>
      <w:rPr>
        <w:rFonts w:ascii="Arial" w:hAnsi="Arial" w:hint="default"/>
      </w:rPr>
    </w:lvl>
    <w:lvl w:ilvl="7" w:tplc="5E9278EA" w:tentative="1">
      <w:start w:val="1"/>
      <w:numFmt w:val="bullet"/>
      <w:lvlText w:val="•"/>
      <w:lvlJc w:val="left"/>
      <w:pPr>
        <w:tabs>
          <w:tab w:val="num" w:pos="5760"/>
        </w:tabs>
        <w:ind w:left="5760" w:hanging="360"/>
      </w:pPr>
      <w:rPr>
        <w:rFonts w:ascii="Arial" w:hAnsi="Arial" w:hint="default"/>
      </w:rPr>
    </w:lvl>
    <w:lvl w:ilvl="8" w:tplc="384ADF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5177B3"/>
    <w:multiLevelType w:val="hybridMultilevel"/>
    <w:tmpl w:val="9F18C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624E3F"/>
    <w:multiLevelType w:val="hybridMultilevel"/>
    <w:tmpl w:val="04BCDBB4"/>
    <w:lvl w:ilvl="0" w:tplc="C5981424">
      <w:start w:val="24"/>
      <w:numFmt w:val="bullet"/>
      <w:lvlText w:val=""/>
      <w:lvlJc w:val="left"/>
      <w:pPr>
        <w:ind w:left="360" w:hanging="360"/>
      </w:pPr>
      <w:rPr>
        <w:rFonts w:ascii="Wingdings" w:eastAsiaTheme="minorEastAsia" w:hAnsi="Wingdings" w:cstheme="min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1CE6375"/>
    <w:multiLevelType w:val="hybridMultilevel"/>
    <w:tmpl w:val="781C3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5"/>
  </w:num>
  <w:num w:numId="5">
    <w:abstractNumId w:val="12"/>
  </w:num>
  <w:num w:numId="6">
    <w:abstractNumId w:val="7"/>
  </w:num>
  <w:num w:numId="7">
    <w:abstractNumId w:val="4"/>
  </w:num>
  <w:num w:numId="8">
    <w:abstractNumId w:val="6"/>
  </w:num>
  <w:num w:numId="9">
    <w:abstractNumId w:val="13"/>
  </w:num>
  <w:num w:numId="10">
    <w:abstractNumId w:val="3"/>
  </w:num>
  <w:num w:numId="11">
    <w:abstractNumId w:val="2"/>
  </w:num>
  <w:num w:numId="12">
    <w:abstractNumId w:val="8"/>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03"/>
    <w:rsid w:val="0009286C"/>
    <w:rsid w:val="00103A32"/>
    <w:rsid w:val="001D1BDD"/>
    <w:rsid w:val="002662DD"/>
    <w:rsid w:val="002703D2"/>
    <w:rsid w:val="00271C93"/>
    <w:rsid w:val="002C6BC5"/>
    <w:rsid w:val="00306E22"/>
    <w:rsid w:val="0031610D"/>
    <w:rsid w:val="00371252"/>
    <w:rsid w:val="00381EBB"/>
    <w:rsid w:val="003B0B30"/>
    <w:rsid w:val="003C5A95"/>
    <w:rsid w:val="00412FEF"/>
    <w:rsid w:val="004512F2"/>
    <w:rsid w:val="00462B71"/>
    <w:rsid w:val="004A6F29"/>
    <w:rsid w:val="0050744B"/>
    <w:rsid w:val="00526C18"/>
    <w:rsid w:val="005B712C"/>
    <w:rsid w:val="005C3C70"/>
    <w:rsid w:val="005E703E"/>
    <w:rsid w:val="005F1712"/>
    <w:rsid w:val="00623703"/>
    <w:rsid w:val="006F2873"/>
    <w:rsid w:val="007C3E0A"/>
    <w:rsid w:val="007E4264"/>
    <w:rsid w:val="008E343E"/>
    <w:rsid w:val="008E37A1"/>
    <w:rsid w:val="009F576E"/>
    <w:rsid w:val="00A0557D"/>
    <w:rsid w:val="00A11897"/>
    <w:rsid w:val="00A14F1B"/>
    <w:rsid w:val="00A30B08"/>
    <w:rsid w:val="00AC6220"/>
    <w:rsid w:val="00AF36CF"/>
    <w:rsid w:val="00B8169B"/>
    <w:rsid w:val="00C02AEB"/>
    <w:rsid w:val="00C1213B"/>
    <w:rsid w:val="00C33DDE"/>
    <w:rsid w:val="00CD4B7F"/>
    <w:rsid w:val="00D53D8B"/>
    <w:rsid w:val="00DB5759"/>
    <w:rsid w:val="00DC5A18"/>
    <w:rsid w:val="00DE5301"/>
    <w:rsid w:val="00E303DE"/>
    <w:rsid w:val="00E50F7D"/>
    <w:rsid w:val="00EB2074"/>
    <w:rsid w:val="00EE361D"/>
    <w:rsid w:val="00EF1E7C"/>
    <w:rsid w:val="00F22A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045E0"/>
  <w15:docId w15:val="{91E912EB-27A6-4AAE-B88D-47D9A178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03"/>
    <w:pPr>
      <w:spacing w:after="0" w:line="240" w:lineRule="auto"/>
      <w:ind w:left="720"/>
      <w:contextualSpacing/>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6237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23703"/>
    <w:rPr>
      <w:color w:val="0000FF" w:themeColor="hyperlink"/>
      <w:u w:val="single"/>
    </w:rPr>
  </w:style>
  <w:style w:type="paragraph" w:styleId="Header">
    <w:name w:val="header"/>
    <w:basedOn w:val="Normal"/>
    <w:link w:val="HeaderChar"/>
    <w:uiPriority w:val="99"/>
    <w:unhideWhenUsed/>
    <w:rsid w:val="00C33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DE"/>
  </w:style>
  <w:style w:type="paragraph" w:styleId="Footer">
    <w:name w:val="footer"/>
    <w:basedOn w:val="Normal"/>
    <w:link w:val="FooterChar"/>
    <w:uiPriority w:val="99"/>
    <w:unhideWhenUsed/>
    <w:rsid w:val="00C3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DE"/>
  </w:style>
  <w:style w:type="paragraph" w:styleId="BalloonText">
    <w:name w:val="Balloon Text"/>
    <w:basedOn w:val="Normal"/>
    <w:link w:val="BalloonTextChar"/>
    <w:uiPriority w:val="99"/>
    <w:semiHidden/>
    <w:unhideWhenUsed/>
    <w:rsid w:val="0010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A32"/>
    <w:rPr>
      <w:rFonts w:ascii="Tahoma" w:hAnsi="Tahoma" w:cs="Tahoma"/>
      <w:sz w:val="16"/>
      <w:szCs w:val="16"/>
    </w:rPr>
  </w:style>
  <w:style w:type="character" w:styleId="CommentReference">
    <w:name w:val="annotation reference"/>
    <w:basedOn w:val="DefaultParagraphFont"/>
    <w:uiPriority w:val="99"/>
    <w:semiHidden/>
    <w:unhideWhenUsed/>
    <w:rsid w:val="00381EBB"/>
    <w:rPr>
      <w:sz w:val="16"/>
      <w:szCs w:val="16"/>
    </w:rPr>
  </w:style>
  <w:style w:type="paragraph" w:styleId="CommentText">
    <w:name w:val="annotation text"/>
    <w:basedOn w:val="Normal"/>
    <w:link w:val="CommentTextChar"/>
    <w:uiPriority w:val="99"/>
    <w:semiHidden/>
    <w:unhideWhenUsed/>
    <w:rsid w:val="00381EBB"/>
    <w:pPr>
      <w:spacing w:line="240" w:lineRule="auto"/>
    </w:pPr>
    <w:rPr>
      <w:sz w:val="20"/>
      <w:szCs w:val="20"/>
    </w:rPr>
  </w:style>
  <w:style w:type="character" w:customStyle="1" w:styleId="CommentTextChar">
    <w:name w:val="Comment Text Char"/>
    <w:basedOn w:val="DefaultParagraphFont"/>
    <w:link w:val="CommentText"/>
    <w:uiPriority w:val="99"/>
    <w:semiHidden/>
    <w:rsid w:val="00381EBB"/>
    <w:rPr>
      <w:sz w:val="20"/>
      <w:szCs w:val="20"/>
    </w:rPr>
  </w:style>
  <w:style w:type="paragraph" w:styleId="CommentSubject">
    <w:name w:val="annotation subject"/>
    <w:basedOn w:val="CommentText"/>
    <w:next w:val="CommentText"/>
    <w:link w:val="CommentSubjectChar"/>
    <w:uiPriority w:val="99"/>
    <w:semiHidden/>
    <w:unhideWhenUsed/>
    <w:rsid w:val="00381EBB"/>
    <w:rPr>
      <w:b/>
      <w:bCs/>
    </w:rPr>
  </w:style>
  <w:style w:type="character" w:customStyle="1" w:styleId="CommentSubjectChar">
    <w:name w:val="Comment Subject Char"/>
    <w:basedOn w:val="CommentTextChar"/>
    <w:link w:val="CommentSubject"/>
    <w:uiPriority w:val="99"/>
    <w:semiHidden/>
    <w:rsid w:val="00381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038161139">
          <w:marLeft w:val="0"/>
          <w:marRight w:val="0"/>
          <w:marTop w:val="0"/>
          <w:marBottom w:val="0"/>
          <w:divBdr>
            <w:top w:val="none" w:sz="0" w:space="0" w:color="auto"/>
            <w:left w:val="none" w:sz="0" w:space="0" w:color="auto"/>
            <w:bottom w:val="none" w:sz="0" w:space="0" w:color="auto"/>
            <w:right w:val="none" w:sz="0" w:space="0" w:color="auto"/>
          </w:divBdr>
          <w:divsChild>
            <w:div w:id="1787774048">
              <w:marLeft w:val="0"/>
              <w:marRight w:val="0"/>
              <w:marTop w:val="0"/>
              <w:marBottom w:val="0"/>
              <w:divBdr>
                <w:top w:val="none" w:sz="0" w:space="0" w:color="auto"/>
                <w:left w:val="none" w:sz="0" w:space="0" w:color="auto"/>
                <w:bottom w:val="none" w:sz="0" w:space="0" w:color="auto"/>
                <w:right w:val="none" w:sz="0" w:space="0" w:color="auto"/>
              </w:divBdr>
              <w:divsChild>
                <w:div w:id="1188837906">
                  <w:marLeft w:val="0"/>
                  <w:marRight w:val="0"/>
                  <w:marTop w:val="0"/>
                  <w:marBottom w:val="0"/>
                  <w:divBdr>
                    <w:top w:val="none" w:sz="0" w:space="0" w:color="auto"/>
                    <w:left w:val="none" w:sz="0" w:space="0" w:color="auto"/>
                    <w:bottom w:val="none" w:sz="0" w:space="0" w:color="auto"/>
                    <w:right w:val="none" w:sz="0" w:space="0" w:color="auto"/>
                  </w:divBdr>
                  <w:divsChild>
                    <w:div w:id="1408646697">
                      <w:marLeft w:val="0"/>
                      <w:marRight w:val="0"/>
                      <w:marTop w:val="0"/>
                      <w:marBottom w:val="0"/>
                      <w:divBdr>
                        <w:top w:val="none" w:sz="0" w:space="0" w:color="auto"/>
                        <w:left w:val="none" w:sz="0" w:space="0" w:color="auto"/>
                        <w:bottom w:val="none" w:sz="0" w:space="0" w:color="auto"/>
                        <w:right w:val="none" w:sz="0" w:space="0" w:color="auto"/>
                      </w:divBdr>
                      <w:divsChild>
                        <w:div w:id="13186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488161">
      <w:bodyDiv w:val="1"/>
      <w:marLeft w:val="0"/>
      <w:marRight w:val="0"/>
      <w:marTop w:val="0"/>
      <w:marBottom w:val="0"/>
      <w:divBdr>
        <w:top w:val="none" w:sz="0" w:space="0" w:color="auto"/>
        <w:left w:val="none" w:sz="0" w:space="0" w:color="auto"/>
        <w:bottom w:val="none" w:sz="0" w:space="0" w:color="auto"/>
        <w:right w:val="none" w:sz="0" w:space="0" w:color="auto"/>
      </w:divBdr>
      <w:divsChild>
        <w:div w:id="934090406">
          <w:marLeft w:val="0"/>
          <w:marRight w:val="0"/>
          <w:marTop w:val="0"/>
          <w:marBottom w:val="0"/>
          <w:divBdr>
            <w:top w:val="none" w:sz="0" w:space="0" w:color="auto"/>
            <w:left w:val="none" w:sz="0" w:space="0" w:color="auto"/>
            <w:bottom w:val="none" w:sz="0" w:space="0" w:color="auto"/>
            <w:right w:val="none" w:sz="0" w:space="0" w:color="auto"/>
          </w:divBdr>
          <w:divsChild>
            <w:div w:id="456802990">
              <w:marLeft w:val="0"/>
              <w:marRight w:val="0"/>
              <w:marTop w:val="0"/>
              <w:marBottom w:val="0"/>
              <w:divBdr>
                <w:top w:val="none" w:sz="0" w:space="0" w:color="auto"/>
                <w:left w:val="none" w:sz="0" w:space="0" w:color="auto"/>
                <w:bottom w:val="none" w:sz="0" w:space="0" w:color="auto"/>
                <w:right w:val="none" w:sz="0" w:space="0" w:color="auto"/>
              </w:divBdr>
              <w:divsChild>
                <w:div w:id="737901537">
                  <w:marLeft w:val="0"/>
                  <w:marRight w:val="0"/>
                  <w:marTop w:val="0"/>
                  <w:marBottom w:val="0"/>
                  <w:divBdr>
                    <w:top w:val="none" w:sz="0" w:space="0" w:color="auto"/>
                    <w:left w:val="none" w:sz="0" w:space="0" w:color="auto"/>
                    <w:bottom w:val="none" w:sz="0" w:space="0" w:color="auto"/>
                    <w:right w:val="none" w:sz="0" w:space="0" w:color="auto"/>
                  </w:divBdr>
                  <w:divsChild>
                    <w:div w:id="1923561507">
                      <w:marLeft w:val="0"/>
                      <w:marRight w:val="0"/>
                      <w:marTop w:val="0"/>
                      <w:marBottom w:val="0"/>
                      <w:divBdr>
                        <w:top w:val="none" w:sz="0" w:space="0" w:color="auto"/>
                        <w:left w:val="none" w:sz="0" w:space="0" w:color="auto"/>
                        <w:bottom w:val="none" w:sz="0" w:space="0" w:color="auto"/>
                        <w:right w:val="none" w:sz="0" w:space="0" w:color="auto"/>
                      </w:divBdr>
                      <w:divsChild>
                        <w:div w:id="1939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2101">
      <w:bodyDiv w:val="1"/>
      <w:marLeft w:val="0"/>
      <w:marRight w:val="0"/>
      <w:marTop w:val="0"/>
      <w:marBottom w:val="0"/>
      <w:divBdr>
        <w:top w:val="none" w:sz="0" w:space="0" w:color="auto"/>
        <w:left w:val="none" w:sz="0" w:space="0" w:color="auto"/>
        <w:bottom w:val="none" w:sz="0" w:space="0" w:color="auto"/>
        <w:right w:val="none" w:sz="0" w:space="0" w:color="auto"/>
      </w:divBdr>
      <w:divsChild>
        <w:div w:id="2028285608">
          <w:marLeft w:val="0"/>
          <w:marRight w:val="0"/>
          <w:marTop w:val="0"/>
          <w:marBottom w:val="0"/>
          <w:divBdr>
            <w:top w:val="none" w:sz="0" w:space="0" w:color="auto"/>
            <w:left w:val="none" w:sz="0" w:space="0" w:color="auto"/>
            <w:bottom w:val="none" w:sz="0" w:space="0" w:color="auto"/>
            <w:right w:val="none" w:sz="0" w:space="0" w:color="auto"/>
          </w:divBdr>
          <w:divsChild>
            <w:div w:id="1014456453">
              <w:marLeft w:val="0"/>
              <w:marRight w:val="0"/>
              <w:marTop w:val="0"/>
              <w:marBottom w:val="0"/>
              <w:divBdr>
                <w:top w:val="none" w:sz="0" w:space="0" w:color="auto"/>
                <w:left w:val="none" w:sz="0" w:space="0" w:color="auto"/>
                <w:bottom w:val="none" w:sz="0" w:space="0" w:color="auto"/>
                <w:right w:val="none" w:sz="0" w:space="0" w:color="auto"/>
              </w:divBdr>
              <w:divsChild>
                <w:div w:id="811606313">
                  <w:marLeft w:val="0"/>
                  <w:marRight w:val="0"/>
                  <w:marTop w:val="0"/>
                  <w:marBottom w:val="0"/>
                  <w:divBdr>
                    <w:top w:val="none" w:sz="0" w:space="0" w:color="auto"/>
                    <w:left w:val="none" w:sz="0" w:space="0" w:color="auto"/>
                    <w:bottom w:val="none" w:sz="0" w:space="0" w:color="auto"/>
                    <w:right w:val="none" w:sz="0" w:space="0" w:color="auto"/>
                  </w:divBdr>
                  <w:divsChild>
                    <w:div w:id="1353843163">
                      <w:marLeft w:val="0"/>
                      <w:marRight w:val="0"/>
                      <w:marTop w:val="0"/>
                      <w:marBottom w:val="0"/>
                      <w:divBdr>
                        <w:top w:val="none" w:sz="0" w:space="0" w:color="auto"/>
                        <w:left w:val="none" w:sz="0" w:space="0" w:color="auto"/>
                        <w:bottom w:val="none" w:sz="0" w:space="0" w:color="auto"/>
                        <w:right w:val="none" w:sz="0" w:space="0" w:color="auto"/>
                      </w:divBdr>
                      <w:divsChild>
                        <w:div w:id="14817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am@telusplanet.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Program Manager</cp:lastModifiedBy>
  <cp:revision>3</cp:revision>
  <cp:lastPrinted>2012-10-30T21:01:00Z</cp:lastPrinted>
  <dcterms:created xsi:type="dcterms:W3CDTF">2020-07-23T15:57:00Z</dcterms:created>
  <dcterms:modified xsi:type="dcterms:W3CDTF">2020-09-18T19:21:00Z</dcterms:modified>
</cp:coreProperties>
</file>